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18AE" w14:textId="77777777" w:rsidR="006D1235" w:rsidRPr="006D1235" w:rsidRDefault="006D1235" w:rsidP="00732135">
      <w:pPr>
        <w:pStyle w:val="NoSpacing"/>
        <w:tabs>
          <w:tab w:val="left" w:pos="8262"/>
        </w:tabs>
        <w:jc w:val="center"/>
        <w:rPr>
          <w:i/>
        </w:rPr>
      </w:pPr>
      <w:r w:rsidRPr="006D1235">
        <w:rPr>
          <w:i/>
        </w:rPr>
        <w:t>Curriculum Vitae</w:t>
      </w:r>
    </w:p>
    <w:p w14:paraId="686D9F21" w14:textId="77777777" w:rsidR="00002178" w:rsidRDefault="004E35D2" w:rsidP="00732135">
      <w:pPr>
        <w:pStyle w:val="NoSpacing"/>
        <w:tabs>
          <w:tab w:val="left" w:pos="8262"/>
        </w:tabs>
        <w:jc w:val="center"/>
        <w:rPr>
          <w:rFonts w:asciiTheme="majorHAnsi" w:hAnsiTheme="majorHAnsi" w:cs="Arial"/>
          <w:b/>
          <w:sz w:val="28"/>
          <w:szCs w:val="28"/>
        </w:rPr>
      </w:pPr>
      <w:r w:rsidRPr="006D1235">
        <w:rPr>
          <w:rFonts w:asciiTheme="majorHAnsi" w:hAnsiTheme="majorHAnsi" w:cs="Arial"/>
          <w:b/>
          <w:sz w:val="28"/>
          <w:szCs w:val="28"/>
        </w:rPr>
        <w:t>Mark D</w:t>
      </w:r>
      <w:r w:rsidR="006D1235">
        <w:rPr>
          <w:rFonts w:asciiTheme="majorHAnsi" w:hAnsiTheme="majorHAnsi" w:cs="Arial"/>
          <w:b/>
          <w:sz w:val="28"/>
          <w:szCs w:val="28"/>
        </w:rPr>
        <w:t>.</w:t>
      </w:r>
      <w:r w:rsidRPr="006D1235">
        <w:rPr>
          <w:rFonts w:asciiTheme="majorHAnsi" w:hAnsiTheme="majorHAnsi" w:cs="Arial"/>
          <w:b/>
          <w:sz w:val="28"/>
          <w:szCs w:val="28"/>
        </w:rPr>
        <w:t xml:space="preserve"> Gough</w:t>
      </w:r>
    </w:p>
    <w:p w14:paraId="507E9F9C" w14:textId="77777777" w:rsidR="006D1235" w:rsidRPr="006D1235" w:rsidRDefault="006D1235" w:rsidP="00732135">
      <w:pPr>
        <w:pStyle w:val="NoSpacing"/>
        <w:tabs>
          <w:tab w:val="left" w:pos="8262"/>
        </w:tabs>
        <w:jc w:val="center"/>
        <w:rPr>
          <w:rFonts w:asciiTheme="majorHAnsi" w:hAnsiTheme="majorHAnsi" w:cs="Arial"/>
          <w:b/>
          <w:sz w:val="28"/>
          <w:szCs w:val="28"/>
        </w:rPr>
      </w:pPr>
    </w:p>
    <w:p w14:paraId="24BE0FB8" w14:textId="77777777" w:rsidR="004E35D2" w:rsidRPr="0013310D" w:rsidRDefault="0013310D" w:rsidP="00732135">
      <w:pPr>
        <w:pStyle w:val="NoSpacing"/>
        <w:tabs>
          <w:tab w:val="left" w:pos="8262"/>
        </w:tabs>
        <w:jc w:val="center"/>
      </w:pPr>
      <w:r w:rsidRPr="0013310D">
        <w:t>The Pennsylvania State University</w:t>
      </w:r>
    </w:p>
    <w:p w14:paraId="2A6DDCD6" w14:textId="77777777" w:rsidR="0013310D" w:rsidRPr="0013310D" w:rsidRDefault="0013310D" w:rsidP="00732135">
      <w:pPr>
        <w:pStyle w:val="NoSpacing"/>
        <w:tabs>
          <w:tab w:val="left" w:pos="8262"/>
        </w:tabs>
        <w:jc w:val="center"/>
      </w:pPr>
      <w:r w:rsidRPr="0013310D">
        <w:t>School of Labor and Employment Relations</w:t>
      </w:r>
    </w:p>
    <w:p w14:paraId="53BDD329" w14:textId="77777777" w:rsidR="0013310D" w:rsidRPr="0013310D" w:rsidRDefault="0013310D" w:rsidP="00732135">
      <w:pPr>
        <w:pStyle w:val="NoSpacing"/>
        <w:tabs>
          <w:tab w:val="left" w:pos="8262"/>
        </w:tabs>
        <w:jc w:val="center"/>
      </w:pPr>
    </w:p>
    <w:p w14:paraId="345AA86F" w14:textId="77777777" w:rsidR="004E35D2" w:rsidRPr="0013310D" w:rsidRDefault="0013310D" w:rsidP="00732135">
      <w:pPr>
        <w:pStyle w:val="NoSpacing"/>
        <w:tabs>
          <w:tab w:val="left" w:pos="8262"/>
        </w:tabs>
        <w:jc w:val="center"/>
      </w:pPr>
      <w:r w:rsidRPr="0013310D">
        <w:t>507A Keller Building</w:t>
      </w:r>
    </w:p>
    <w:p w14:paraId="14FC6A51" w14:textId="77777777" w:rsidR="004E35D2" w:rsidRPr="0013310D" w:rsidRDefault="0013310D" w:rsidP="00732135">
      <w:pPr>
        <w:pStyle w:val="NoSpacing"/>
        <w:tabs>
          <w:tab w:val="left" w:pos="8262"/>
        </w:tabs>
        <w:jc w:val="center"/>
      </w:pPr>
      <w:r w:rsidRPr="0013310D">
        <w:t>University Park, PA 16803</w:t>
      </w:r>
    </w:p>
    <w:p w14:paraId="32875D8C" w14:textId="39D77460" w:rsidR="0013310D" w:rsidRPr="0013310D" w:rsidRDefault="0013310D" w:rsidP="00732135">
      <w:pPr>
        <w:pStyle w:val="NoSpacing"/>
        <w:tabs>
          <w:tab w:val="left" w:pos="8262"/>
        </w:tabs>
        <w:jc w:val="center"/>
      </w:pPr>
      <w:r w:rsidRPr="0013310D">
        <w:t xml:space="preserve">Phone: </w:t>
      </w:r>
      <w:r w:rsidR="007F7DB3">
        <w:t>301-639-0766</w:t>
      </w:r>
    </w:p>
    <w:p w14:paraId="0E1C9F93" w14:textId="77777777" w:rsidR="00467F39" w:rsidRDefault="006D1235" w:rsidP="00732135">
      <w:pPr>
        <w:pStyle w:val="NoSpacing"/>
        <w:tabs>
          <w:tab w:val="left" w:pos="8262"/>
        </w:tabs>
        <w:jc w:val="center"/>
      </w:pPr>
      <w:r w:rsidRPr="0013310D">
        <w:t xml:space="preserve">Email: </w:t>
      </w:r>
      <w:hyperlink r:id="rId8" w:history="1">
        <w:r w:rsidR="0013310D" w:rsidRPr="0013310D">
          <w:rPr>
            <w:rStyle w:val="Hyperlink"/>
          </w:rPr>
          <w:t>mdg228@psu.edu</w:t>
        </w:r>
      </w:hyperlink>
    </w:p>
    <w:p w14:paraId="7B228A76" w14:textId="77777777" w:rsidR="00D851F5" w:rsidRDefault="00D851F5" w:rsidP="00D851F5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sz w:val="28"/>
          <w:szCs w:val="28"/>
        </w:rPr>
      </w:pPr>
    </w:p>
    <w:p w14:paraId="7726DCAE" w14:textId="77777777" w:rsidR="00D851F5" w:rsidRPr="001E1E6F" w:rsidRDefault="00D851F5" w:rsidP="00D851F5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sz w:val="28"/>
          <w:szCs w:val="28"/>
        </w:rPr>
      </w:pPr>
      <w:r>
        <w:rPr>
          <w:b/>
          <w:sz w:val="28"/>
          <w:szCs w:val="28"/>
        </w:rPr>
        <w:t>ACADEMIC EMPLOYMENT</w:t>
      </w:r>
    </w:p>
    <w:p w14:paraId="4DD493CB" w14:textId="77777777" w:rsidR="007F7DB3" w:rsidRDefault="007F7DB3" w:rsidP="007F7DB3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  <w:ind w:left="2160" w:hanging="2160"/>
      </w:pPr>
      <w:r>
        <w:t xml:space="preserve">2021 — </w:t>
      </w:r>
      <w:proofErr w:type="gramStart"/>
      <w:r>
        <w:t xml:space="preserve">present  </w:t>
      </w:r>
      <w:r>
        <w:tab/>
      </w:r>
      <w:proofErr w:type="gramEnd"/>
      <w:r>
        <w:t>Associate Professor, School of Labor Studies and Employment Relations,</w:t>
      </w:r>
    </w:p>
    <w:p w14:paraId="6F36A803" w14:textId="77777777" w:rsidR="007F7DB3" w:rsidRDefault="007F7DB3" w:rsidP="01B698F3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  <w:ind w:left="2160"/>
      </w:pPr>
      <w:r>
        <w:t>The Pennsylvania State University.</w:t>
      </w:r>
    </w:p>
    <w:p w14:paraId="38630FF5" w14:textId="1ED8700E" w:rsidR="007F7DB3" w:rsidRDefault="007F7DB3" w:rsidP="00D851F5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  <w:ind w:left="2160" w:hanging="2160"/>
      </w:pPr>
    </w:p>
    <w:p w14:paraId="28ECFD51" w14:textId="5F902833" w:rsidR="00D851F5" w:rsidRDefault="00D851F5" w:rsidP="00D851F5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  <w:ind w:left="2160" w:hanging="2160"/>
      </w:pPr>
      <w:r>
        <w:t xml:space="preserve">2015 — </w:t>
      </w:r>
      <w:proofErr w:type="gramStart"/>
      <w:r w:rsidR="007F7DB3">
        <w:t>2021</w:t>
      </w:r>
      <w:r>
        <w:t xml:space="preserve">  </w:t>
      </w:r>
      <w:r>
        <w:tab/>
      </w:r>
      <w:proofErr w:type="gramEnd"/>
      <w:r>
        <w:t xml:space="preserve">Assistant Professor, </w:t>
      </w:r>
      <w:r w:rsidR="00D4319F">
        <w:t>School</w:t>
      </w:r>
      <w:r>
        <w:t xml:space="preserve"> of Labor Studies and </w:t>
      </w:r>
      <w:r w:rsidR="00D4319F">
        <w:t>Employment</w:t>
      </w:r>
      <w:r>
        <w:t xml:space="preserve"> Relations,</w:t>
      </w:r>
    </w:p>
    <w:p w14:paraId="26BEDAE1" w14:textId="77777777" w:rsidR="00D851F5" w:rsidRDefault="00D851F5" w:rsidP="01B698F3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  <w:ind w:left="2160"/>
      </w:pPr>
      <w:r>
        <w:t>The Pennsylvania State University.</w:t>
      </w:r>
    </w:p>
    <w:p w14:paraId="02DFA409" w14:textId="77777777" w:rsidR="00D851F5" w:rsidRDefault="00D851F5" w:rsidP="00D851F5">
      <w:pPr>
        <w:pStyle w:val="NoSpacing"/>
        <w:tabs>
          <w:tab w:val="left" w:pos="1458"/>
          <w:tab w:val="left" w:pos="2520"/>
          <w:tab w:val="left" w:pos="2880"/>
          <w:tab w:val="left" w:pos="4383"/>
          <w:tab w:val="left" w:pos="7200"/>
          <w:tab w:val="left" w:pos="8262"/>
        </w:tabs>
      </w:pPr>
    </w:p>
    <w:p w14:paraId="691E6E18" w14:textId="3DFDC547" w:rsidR="00D851F5" w:rsidRDefault="059E4267" w:rsidP="01B698F3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1B698F3">
        <w:rPr>
          <w:b/>
          <w:bCs/>
          <w:sz w:val="28"/>
          <w:szCs w:val="28"/>
        </w:rPr>
        <w:t>ADMINISTRATIVE ASSIGNMENTS</w:t>
      </w:r>
    </w:p>
    <w:p w14:paraId="51F6F836" w14:textId="23842BF3" w:rsidR="00D851F5" w:rsidRDefault="059E4267" w:rsidP="01B698F3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</w:pPr>
      <w:r>
        <w:t>20</w:t>
      </w:r>
      <w:r w:rsidR="1A775040">
        <w:t>21</w:t>
      </w:r>
      <w:r>
        <w:t xml:space="preserve"> — </w:t>
      </w:r>
      <w:r w:rsidR="50A321C7">
        <w:t>present</w:t>
      </w:r>
      <w:r>
        <w:t xml:space="preserve"> </w:t>
      </w:r>
      <w:r w:rsidR="00D851F5">
        <w:tab/>
      </w:r>
      <w:r w:rsidR="2A3E27F6">
        <w:t xml:space="preserve">Director of Undergraduate Studies, School of Labor and Employment </w:t>
      </w:r>
      <w:r w:rsidR="00D851F5">
        <w:tab/>
      </w:r>
      <w:r w:rsidR="2A3E27F6">
        <w:t>Relations</w:t>
      </w:r>
      <w:r w:rsidR="44F9BAF5">
        <w:t>,</w:t>
      </w:r>
      <w:r>
        <w:t xml:space="preserve"> </w:t>
      </w:r>
      <w:r w:rsidR="03D9CA96">
        <w:t>The Pennsylvania State University</w:t>
      </w:r>
    </w:p>
    <w:p w14:paraId="04207CE7" w14:textId="2A3DACBD" w:rsidR="00D851F5" w:rsidRDefault="348EDE40" w:rsidP="01B698F3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</w:pPr>
      <w:r>
        <w:t>2019 — present</w:t>
      </w:r>
      <w:r w:rsidR="00D851F5">
        <w:tab/>
      </w:r>
      <w:r>
        <w:t>Chair of Dispute Resolution Interest Sec</w:t>
      </w:r>
      <w:r w:rsidR="32BB67E0">
        <w:t xml:space="preserve">tion, Labor and Employment </w:t>
      </w:r>
      <w:r w:rsidR="00D851F5">
        <w:tab/>
      </w:r>
      <w:r w:rsidR="00D851F5">
        <w:tab/>
      </w:r>
      <w:r w:rsidR="32BB67E0">
        <w:t xml:space="preserve">Relations Association </w:t>
      </w:r>
    </w:p>
    <w:p w14:paraId="58A4ACE2" w14:textId="0C5F65E2" w:rsidR="00D851F5" w:rsidRDefault="00D851F5" w:rsidP="00D851F5">
      <w:pPr>
        <w:pStyle w:val="NoSpacing"/>
        <w:tabs>
          <w:tab w:val="left" w:pos="1458"/>
          <w:tab w:val="left" w:pos="2520"/>
          <w:tab w:val="left" w:pos="2880"/>
          <w:tab w:val="left" w:pos="4383"/>
          <w:tab w:val="left" w:pos="7200"/>
          <w:tab w:val="left" w:pos="8262"/>
        </w:tabs>
      </w:pPr>
    </w:p>
    <w:p w14:paraId="40893C1C" w14:textId="77777777" w:rsidR="002968D9" w:rsidRPr="001E1E6F" w:rsidRDefault="002968D9" w:rsidP="00732135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sz w:val="28"/>
          <w:szCs w:val="28"/>
        </w:rPr>
      </w:pPr>
      <w:r w:rsidRPr="00732135">
        <w:rPr>
          <w:b/>
          <w:sz w:val="28"/>
          <w:szCs w:val="28"/>
        </w:rPr>
        <w:t>E</w:t>
      </w:r>
      <w:r w:rsidR="00732135">
        <w:rPr>
          <w:b/>
          <w:sz w:val="28"/>
          <w:szCs w:val="28"/>
        </w:rPr>
        <w:t>DUCATION</w:t>
      </w:r>
    </w:p>
    <w:p w14:paraId="3A23D07A" w14:textId="3DCF681A" w:rsidR="00376E9C" w:rsidRDefault="007B79D7" w:rsidP="00E4325D">
      <w:pPr>
        <w:pStyle w:val="NoSpacing"/>
        <w:tabs>
          <w:tab w:val="left" w:pos="2520"/>
          <w:tab w:val="left" w:pos="3600"/>
          <w:tab w:val="left" w:pos="4383"/>
          <w:tab w:val="left" w:pos="7200"/>
          <w:tab w:val="left" w:pos="7290"/>
          <w:tab w:val="left" w:pos="7380"/>
          <w:tab w:val="left" w:pos="7470"/>
          <w:tab w:val="left" w:pos="8262"/>
        </w:tabs>
      </w:pPr>
      <w:r>
        <w:t>Ph.D.</w:t>
      </w:r>
      <w:r w:rsidR="00BA7881">
        <w:t>, 2010</w:t>
      </w:r>
      <w:r w:rsidR="007F7DB3">
        <w:t xml:space="preserve"> — </w:t>
      </w:r>
      <w:r w:rsidR="00D609D1">
        <w:t>201</w:t>
      </w:r>
      <w:r w:rsidR="000D3172">
        <w:t>5</w:t>
      </w:r>
      <w:r>
        <w:t xml:space="preserve"> </w:t>
      </w:r>
      <w:r>
        <w:tab/>
        <w:t xml:space="preserve">School of Industrial and Labor Relations, </w:t>
      </w:r>
      <w:r w:rsidR="002968D9">
        <w:t>Cornell University, Ithaca, NY</w:t>
      </w:r>
      <w:r w:rsidR="0067250D">
        <w:t>.</w:t>
      </w:r>
      <w:r w:rsidR="006D1235" w:rsidRPr="006D1235">
        <w:t xml:space="preserve"> </w:t>
      </w:r>
    </w:p>
    <w:p w14:paraId="0B01A9EC" w14:textId="685C73B2" w:rsidR="002968D9" w:rsidRPr="00E4325D" w:rsidRDefault="00E4325D" w:rsidP="00002178">
      <w:pPr>
        <w:tabs>
          <w:tab w:val="left" w:pos="1458"/>
          <w:tab w:val="left" w:pos="2520"/>
          <w:tab w:val="left" w:pos="2880"/>
          <w:tab w:val="left" w:pos="4383"/>
          <w:tab w:val="left" w:pos="7200"/>
          <w:tab w:val="left" w:pos="8262"/>
        </w:tabs>
        <w:ind w:left="2520"/>
      </w:pPr>
      <w:r>
        <w:t>Cornell Law School, Cornell University, Ithaca, NY.</w:t>
      </w:r>
    </w:p>
    <w:p w14:paraId="12073418" w14:textId="330FC1C8" w:rsidR="002968D9" w:rsidRDefault="0067250D" w:rsidP="00D609D1">
      <w:pPr>
        <w:pStyle w:val="NoSpacing"/>
        <w:tabs>
          <w:tab w:val="left" w:pos="1458"/>
          <w:tab w:val="left" w:pos="2880"/>
          <w:tab w:val="left" w:pos="4383"/>
          <w:tab w:val="left" w:pos="7200"/>
          <w:tab w:val="left" w:pos="8262"/>
        </w:tabs>
        <w:ind w:left="2520" w:hanging="2520"/>
      </w:pPr>
      <w:r>
        <w:t xml:space="preserve">M.S., </w:t>
      </w:r>
      <w:r w:rsidR="00D609D1">
        <w:t xml:space="preserve">2006 </w:t>
      </w:r>
      <w:r w:rsidR="007F7DB3">
        <w:t xml:space="preserve">— </w:t>
      </w:r>
      <w:r w:rsidR="00D609D1">
        <w:t>2008</w:t>
      </w:r>
      <w:r>
        <w:tab/>
        <w:t xml:space="preserve">Department of Labor Studies and Employment Relations, </w:t>
      </w:r>
      <w:r w:rsidR="002968D9">
        <w:t>The Pennsylvania State University, Unive</w:t>
      </w:r>
      <w:r>
        <w:t>rsity Park, PA.</w:t>
      </w:r>
    </w:p>
    <w:p w14:paraId="39664819" w14:textId="77777777" w:rsidR="0067250D" w:rsidRDefault="0067250D" w:rsidP="0067250D">
      <w:pPr>
        <w:pStyle w:val="NoSpacing"/>
        <w:tabs>
          <w:tab w:val="left" w:pos="1458"/>
          <w:tab w:val="left" w:pos="2520"/>
          <w:tab w:val="left" w:pos="2880"/>
          <w:tab w:val="left" w:pos="4383"/>
          <w:tab w:val="left" w:pos="7200"/>
          <w:tab w:val="left" w:pos="8262"/>
        </w:tabs>
        <w:ind w:left="2520" w:hanging="2520"/>
      </w:pPr>
    </w:p>
    <w:p w14:paraId="23E8B695" w14:textId="1595E8C6" w:rsidR="00881CB2" w:rsidRDefault="0067250D" w:rsidP="0067250D">
      <w:pPr>
        <w:pStyle w:val="NoSpacing"/>
        <w:tabs>
          <w:tab w:val="left" w:pos="1458"/>
          <w:tab w:val="left" w:pos="2520"/>
          <w:tab w:val="left" w:pos="2880"/>
          <w:tab w:val="left" w:pos="4383"/>
          <w:tab w:val="left" w:pos="7200"/>
          <w:tab w:val="left" w:pos="8262"/>
        </w:tabs>
        <w:ind w:left="2520" w:hanging="2520"/>
      </w:pPr>
      <w:r>
        <w:t xml:space="preserve">B.A., </w:t>
      </w:r>
      <w:r w:rsidR="00D609D1">
        <w:t>2004</w:t>
      </w:r>
      <w:r w:rsidR="007F7DB3">
        <w:t xml:space="preserve"> —</w:t>
      </w:r>
      <w:r w:rsidR="00D609D1">
        <w:t xml:space="preserve"> </w:t>
      </w:r>
      <w:r>
        <w:t>2008</w:t>
      </w:r>
      <w:r>
        <w:tab/>
        <w:t>Department of Labor Studies and Employment Relations, The Pennsylvania State University, University Park, PA.</w:t>
      </w:r>
    </w:p>
    <w:p w14:paraId="31B14141" w14:textId="77777777" w:rsidR="0067250D" w:rsidRDefault="0067250D" w:rsidP="0067250D">
      <w:pPr>
        <w:pStyle w:val="NoSpacing"/>
        <w:tabs>
          <w:tab w:val="left" w:pos="1458"/>
          <w:tab w:val="left" w:pos="2520"/>
          <w:tab w:val="left" w:pos="2880"/>
          <w:tab w:val="left" w:pos="4383"/>
          <w:tab w:val="left" w:pos="7200"/>
          <w:tab w:val="left" w:pos="8262"/>
        </w:tabs>
        <w:ind w:left="2520" w:hanging="2520"/>
      </w:pPr>
    </w:p>
    <w:p w14:paraId="78212D42" w14:textId="73EB0814" w:rsidR="002968D9" w:rsidRDefault="0067250D" w:rsidP="0067250D">
      <w:pPr>
        <w:pStyle w:val="NoSpacing"/>
        <w:tabs>
          <w:tab w:val="left" w:pos="1458"/>
          <w:tab w:val="left" w:pos="2520"/>
          <w:tab w:val="left" w:pos="2880"/>
          <w:tab w:val="left" w:pos="4383"/>
          <w:tab w:val="left" w:pos="7200"/>
          <w:tab w:val="left" w:pos="8262"/>
        </w:tabs>
        <w:ind w:left="2520" w:hanging="2520"/>
      </w:pPr>
      <w:r>
        <w:t xml:space="preserve">B.A., </w:t>
      </w:r>
      <w:r w:rsidR="00D609D1">
        <w:t xml:space="preserve">2004 </w:t>
      </w:r>
      <w:r w:rsidR="007F7DB3">
        <w:t xml:space="preserve">— </w:t>
      </w:r>
      <w:r>
        <w:t>2008</w:t>
      </w:r>
      <w:r>
        <w:tab/>
        <w:t>Department of Economics, The Pennsylvania State University, University Park, PA.</w:t>
      </w:r>
      <w:r w:rsidR="00732135">
        <w:tab/>
      </w:r>
      <w:r w:rsidR="00732135">
        <w:tab/>
      </w:r>
    </w:p>
    <w:p w14:paraId="37C4AA99" w14:textId="48A1B7BA" w:rsidR="00D609D1" w:rsidRDefault="00D609D1" w:rsidP="01B698F3"/>
    <w:p w14:paraId="0ED18E25" w14:textId="77777777" w:rsidR="002968D9" w:rsidRPr="00732135" w:rsidRDefault="00732135" w:rsidP="00732135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  <w:r w:rsidRPr="00732135">
        <w:rPr>
          <w:b/>
          <w:sz w:val="28"/>
          <w:szCs w:val="28"/>
        </w:rPr>
        <w:t>AREAS OF SPECIALIZATION</w:t>
      </w:r>
    </w:p>
    <w:p w14:paraId="1846DDC3" w14:textId="77777777" w:rsidR="00732135" w:rsidRPr="00732135" w:rsidRDefault="00732135" w:rsidP="00732135">
      <w:pPr>
        <w:pStyle w:val="NoSpacing"/>
      </w:pPr>
    </w:p>
    <w:p w14:paraId="776D077B" w14:textId="4079B276" w:rsidR="00BC00A0" w:rsidRDefault="00703B3A" w:rsidP="01B698F3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>
        <w:t>Alternative Dispute Resolution</w:t>
      </w:r>
      <w:r w:rsidR="007F7DB3">
        <w:t xml:space="preserve">, </w:t>
      </w:r>
      <w:r w:rsidR="1967642B">
        <w:t>Arbitration</w:t>
      </w:r>
      <w:r w:rsidR="007F7DB3">
        <w:t>,</w:t>
      </w:r>
      <w:r w:rsidR="002B777E">
        <w:t xml:space="preserve"> </w:t>
      </w:r>
      <w:r w:rsidR="008D51F3">
        <w:t>Employment and Labor La</w:t>
      </w:r>
      <w:r w:rsidR="3E443E10">
        <w:t>w</w:t>
      </w:r>
    </w:p>
    <w:p w14:paraId="48EBC1B6" w14:textId="74044FF3" w:rsidR="00912BDB" w:rsidRPr="00912BDB" w:rsidRDefault="005A5126" w:rsidP="01B698F3">
      <w:pPr>
        <w:pStyle w:val="NoSpacing"/>
        <w:rPr>
          <w:b/>
          <w:bCs/>
          <w:sz w:val="28"/>
          <w:szCs w:val="28"/>
        </w:rPr>
      </w:pPr>
      <w:r w:rsidRPr="01B698F3">
        <w:rPr>
          <w:b/>
          <w:bCs/>
          <w:sz w:val="28"/>
          <w:szCs w:val="28"/>
        </w:rPr>
        <w:lastRenderedPageBreak/>
        <w:t>ACADEMIC</w:t>
      </w:r>
      <w:r w:rsidR="00133195" w:rsidRPr="01B698F3">
        <w:rPr>
          <w:b/>
          <w:bCs/>
          <w:sz w:val="28"/>
          <w:szCs w:val="28"/>
        </w:rPr>
        <w:t xml:space="preserve"> </w:t>
      </w:r>
      <w:r w:rsidR="002968D9" w:rsidRPr="01B698F3">
        <w:rPr>
          <w:b/>
          <w:bCs/>
          <w:sz w:val="28"/>
          <w:szCs w:val="28"/>
        </w:rPr>
        <w:t>P</w:t>
      </w:r>
      <w:r w:rsidR="00732135" w:rsidRPr="01B698F3">
        <w:rPr>
          <w:b/>
          <w:bCs/>
          <w:sz w:val="28"/>
          <w:szCs w:val="28"/>
        </w:rPr>
        <w:t>UBLICATIONS</w:t>
      </w:r>
      <w:r w:rsidR="00912BDB" w:rsidRPr="01B698F3">
        <w:rPr>
          <w:b/>
          <w:bCs/>
          <w:sz w:val="28"/>
          <w:szCs w:val="28"/>
        </w:rPr>
        <w:t xml:space="preserve"> </w:t>
      </w:r>
      <w:r w:rsidR="00912BDB">
        <w:t>(*signifies equal authorship)</w:t>
      </w:r>
    </w:p>
    <w:p w14:paraId="69AE08C5" w14:textId="0C7D67A3" w:rsidR="5469BEE1" w:rsidRDefault="5469BEE1" w:rsidP="5469BEE1">
      <w:pPr>
        <w:pBdr>
          <w:bottom w:val="single" w:sz="12" w:space="1" w:color="auto"/>
        </w:pBdr>
        <w:rPr>
          <w:b/>
          <w:bCs/>
          <w:sz w:val="2"/>
          <w:szCs w:val="2"/>
        </w:rPr>
      </w:pPr>
    </w:p>
    <w:p w14:paraId="1C169729" w14:textId="07FEED3A" w:rsidR="447E4946" w:rsidRDefault="447E4946" w:rsidP="01B698F3">
      <w:pPr>
        <w:rPr>
          <w:rFonts w:eastAsiaTheme="minorEastAsia"/>
          <w:i/>
          <w:iCs/>
        </w:rPr>
      </w:pPr>
      <w:r w:rsidRPr="01B698F3">
        <w:rPr>
          <w:rFonts w:eastAsiaTheme="minorEastAsia"/>
        </w:rPr>
        <w:t xml:space="preserve">Park, </w:t>
      </w:r>
      <w:proofErr w:type="spellStart"/>
      <w:r w:rsidRPr="01B698F3">
        <w:rPr>
          <w:rFonts w:eastAsiaTheme="minorEastAsia"/>
        </w:rPr>
        <w:t>Hee</w:t>
      </w:r>
      <w:proofErr w:type="spellEnd"/>
      <w:r w:rsidRPr="01B698F3">
        <w:rPr>
          <w:rFonts w:eastAsiaTheme="minorEastAsia"/>
        </w:rPr>
        <w:t xml:space="preserve"> Man and </w:t>
      </w:r>
      <w:r w:rsidRPr="01B698F3">
        <w:rPr>
          <w:rFonts w:eastAsiaTheme="minorEastAsia"/>
          <w:b/>
          <w:bCs/>
        </w:rPr>
        <w:t>Mark Gough</w:t>
      </w:r>
      <w:r w:rsidRPr="01B698F3">
        <w:rPr>
          <w:rFonts w:eastAsiaTheme="minorEastAsia"/>
        </w:rPr>
        <w:t xml:space="preserve">. </w:t>
      </w:r>
      <w:r w:rsidR="00127CB3">
        <w:rPr>
          <w:rFonts w:eastAsiaTheme="minorEastAsia"/>
        </w:rPr>
        <w:t>2024</w:t>
      </w:r>
      <w:r w:rsidRPr="01B698F3">
        <w:rPr>
          <w:rFonts w:eastAsiaTheme="minorEastAsia"/>
        </w:rPr>
        <w:t>. “Unraveling Gender Disparities in Arbitrators’ Social Networks: Differential Effects of Centrality and Tie Streng</w:t>
      </w:r>
      <w:r w:rsidR="16561A85" w:rsidRPr="01B698F3">
        <w:rPr>
          <w:rFonts w:eastAsiaTheme="minorEastAsia"/>
        </w:rPr>
        <w:t xml:space="preserve">th on Career Outcomes Among Labor and Employment Arbitrators.” </w:t>
      </w:r>
      <w:r w:rsidR="16561A85" w:rsidRPr="01B698F3">
        <w:rPr>
          <w:rFonts w:eastAsiaTheme="minorEastAsia"/>
          <w:i/>
          <w:iCs/>
        </w:rPr>
        <w:t>Equality, Diversity an</w:t>
      </w:r>
      <w:r w:rsidR="2B8C1440" w:rsidRPr="01B698F3">
        <w:rPr>
          <w:rFonts w:eastAsiaTheme="minorEastAsia"/>
          <w:i/>
          <w:iCs/>
        </w:rPr>
        <w:t>d Inclusion: An International Journal</w:t>
      </w:r>
      <w:r w:rsidR="2B8C1440" w:rsidRPr="01B698F3">
        <w:rPr>
          <w:rFonts w:eastAsiaTheme="minorEastAsia"/>
        </w:rPr>
        <w:t xml:space="preserve">. </w:t>
      </w:r>
    </w:p>
    <w:p w14:paraId="46D5C456" w14:textId="7C4AE1D4" w:rsidR="00912BDB" w:rsidRPr="00912BDB" w:rsidRDefault="00912BDB" w:rsidP="01B698F3">
      <w:pPr>
        <w:rPr>
          <w:rFonts w:eastAsiaTheme="minorEastAsia"/>
          <w:i/>
          <w:iCs/>
        </w:rPr>
      </w:pPr>
      <w:r w:rsidRPr="01B698F3">
        <w:rPr>
          <w:rFonts w:eastAsiaTheme="minorEastAsia"/>
          <w:b/>
          <w:bCs/>
        </w:rPr>
        <w:t xml:space="preserve">*Gough, Mark </w:t>
      </w:r>
      <w:r w:rsidRPr="01B698F3">
        <w:rPr>
          <w:rFonts w:eastAsiaTheme="minorEastAsia"/>
        </w:rPr>
        <w:t xml:space="preserve">and Alex Colvin. </w:t>
      </w:r>
      <w:r w:rsidR="00C44A2C" w:rsidRPr="01B698F3">
        <w:rPr>
          <w:rFonts w:eastAsiaTheme="minorEastAsia"/>
        </w:rPr>
        <w:t>2023</w:t>
      </w:r>
      <w:r w:rsidRPr="01B698F3">
        <w:rPr>
          <w:rFonts w:eastAsiaTheme="minorEastAsia"/>
          <w:i/>
          <w:iCs/>
        </w:rPr>
        <w:t xml:space="preserve">. </w:t>
      </w:r>
      <w:r w:rsidRPr="01B698F3">
        <w:rPr>
          <w:rFonts w:eastAsiaTheme="minorEastAsia"/>
        </w:rPr>
        <w:t xml:space="preserve">“Mandatory Employment Arbitration.” </w:t>
      </w:r>
      <w:r w:rsidRPr="01B698F3">
        <w:rPr>
          <w:rFonts w:eastAsiaTheme="minorEastAsia"/>
          <w:i/>
          <w:iCs/>
        </w:rPr>
        <w:t xml:space="preserve">Annual Review of Law and Social Science. </w:t>
      </w:r>
      <w:r w:rsidR="00053E93" w:rsidRPr="01B698F3">
        <w:rPr>
          <w:rFonts w:eastAsiaTheme="minorEastAsia"/>
        </w:rPr>
        <w:t>p</w:t>
      </w:r>
      <w:r w:rsidR="00C44A2C" w:rsidRPr="01B698F3">
        <w:rPr>
          <w:rFonts w:eastAsiaTheme="minorEastAsia"/>
        </w:rPr>
        <w:t>p. 1-14.</w:t>
      </w:r>
    </w:p>
    <w:p w14:paraId="38233B96" w14:textId="1ADBD485" w:rsidR="00E4325D" w:rsidRDefault="00E4325D" w:rsidP="01B698F3">
      <w:pPr>
        <w:rPr>
          <w:rFonts w:eastAsiaTheme="minorEastAsia"/>
          <w:i/>
          <w:iCs/>
        </w:rPr>
      </w:pPr>
      <w:r w:rsidRPr="01B698F3">
        <w:rPr>
          <w:rFonts w:eastAsiaTheme="minorEastAsia"/>
        </w:rPr>
        <w:t>Sohn, Joon</w:t>
      </w:r>
      <w:r w:rsidR="3AA5C132" w:rsidRPr="01B698F3">
        <w:rPr>
          <w:rFonts w:eastAsiaTheme="minorEastAsia"/>
        </w:rPr>
        <w:t xml:space="preserve">, </w:t>
      </w:r>
      <w:r w:rsidRPr="01B698F3">
        <w:rPr>
          <w:rFonts w:eastAsiaTheme="minorEastAsia"/>
          <w:b/>
          <w:bCs/>
        </w:rPr>
        <w:t>Mark Gough</w:t>
      </w:r>
      <w:r w:rsidR="149711D2" w:rsidRPr="01B698F3">
        <w:rPr>
          <w:rFonts w:eastAsiaTheme="minorEastAsia"/>
          <w:b/>
          <w:bCs/>
        </w:rPr>
        <w:t xml:space="preserve"> </w:t>
      </w:r>
      <w:r w:rsidR="149711D2" w:rsidRPr="01B698F3">
        <w:rPr>
          <w:rFonts w:eastAsiaTheme="minorEastAsia"/>
        </w:rPr>
        <w:t>and Jae Eun Lee</w:t>
      </w:r>
      <w:r w:rsidRPr="01B698F3">
        <w:rPr>
          <w:rFonts w:eastAsiaTheme="minorEastAsia"/>
        </w:rPr>
        <w:t xml:space="preserve">. </w:t>
      </w:r>
      <w:r w:rsidR="00912BDB" w:rsidRPr="01B698F3">
        <w:rPr>
          <w:rFonts w:eastAsiaTheme="minorEastAsia"/>
        </w:rPr>
        <w:t>2023</w:t>
      </w:r>
      <w:r w:rsidRPr="01B698F3">
        <w:rPr>
          <w:rFonts w:eastAsiaTheme="minorEastAsia"/>
        </w:rPr>
        <w:t>.</w:t>
      </w:r>
      <w:r w:rsidRPr="01B698F3">
        <w:rPr>
          <w:rFonts w:eastAsiaTheme="minorEastAsia"/>
          <w:b/>
          <w:bCs/>
        </w:rPr>
        <w:t xml:space="preserve"> </w:t>
      </w:r>
      <w:r w:rsidRPr="01B698F3">
        <w:rPr>
          <w:rFonts w:eastAsiaTheme="minorEastAsia"/>
          <w:color w:val="212121"/>
          <w:shd w:val="clear" w:color="auto" w:fill="FFFFFF"/>
        </w:rPr>
        <w:t xml:space="preserve">“Thinking Globally, Acting Locally: Applying Internal Labor Market Theories on Law Firms with Multiple Branch Offices.” </w:t>
      </w:r>
      <w:r w:rsidRPr="01B698F3">
        <w:rPr>
          <w:rFonts w:eastAsiaTheme="minorEastAsia"/>
          <w:i/>
          <w:iCs/>
        </w:rPr>
        <w:t>Advances in Industrial and Labor Relations.</w:t>
      </w:r>
    </w:p>
    <w:p w14:paraId="038DC3EC" w14:textId="370D9744" w:rsidR="003D785A" w:rsidRDefault="003D785A" w:rsidP="01B698F3">
      <w:pPr>
        <w:rPr>
          <w:rFonts w:eastAsiaTheme="minorEastAsia"/>
          <w:b/>
          <w:bCs/>
        </w:rPr>
      </w:pPr>
      <w:r w:rsidRPr="01B698F3">
        <w:rPr>
          <w:rFonts w:eastAsiaTheme="minorEastAsia"/>
        </w:rPr>
        <w:t xml:space="preserve">Maffie, Michael and </w:t>
      </w:r>
      <w:r w:rsidRPr="01B698F3">
        <w:rPr>
          <w:rFonts w:eastAsiaTheme="minorEastAsia"/>
          <w:b/>
          <w:bCs/>
        </w:rPr>
        <w:t>Mark Gough</w:t>
      </w:r>
      <w:r w:rsidRPr="01B698F3">
        <w:rPr>
          <w:rFonts w:eastAsiaTheme="minorEastAsia"/>
        </w:rPr>
        <w:t xml:space="preserve">. </w:t>
      </w:r>
      <w:r w:rsidR="00912BDB" w:rsidRPr="01B698F3">
        <w:rPr>
          <w:rFonts w:eastAsiaTheme="minorEastAsia"/>
        </w:rPr>
        <w:t>2023</w:t>
      </w:r>
      <w:r w:rsidRPr="01B698F3">
        <w:rPr>
          <w:rFonts w:eastAsiaTheme="minorEastAsia"/>
        </w:rPr>
        <w:t>.</w:t>
      </w:r>
      <w:r w:rsidRPr="01B698F3">
        <w:rPr>
          <w:rFonts w:eastAsiaTheme="minorEastAsia"/>
          <w:b/>
          <w:bCs/>
        </w:rPr>
        <w:t xml:space="preserve"> </w:t>
      </w:r>
      <w:r w:rsidRPr="01B698F3">
        <w:rPr>
          <w:rFonts w:eastAsiaTheme="minorEastAsia"/>
          <w:color w:val="212121"/>
          <w:shd w:val="clear" w:color="auto" w:fill="FFFFFF"/>
        </w:rPr>
        <w:t xml:space="preserve">“Bargaining Against the Machine: A Theory of Bargaining Power in the Gig Economy.” </w:t>
      </w:r>
      <w:r w:rsidRPr="01B698F3">
        <w:rPr>
          <w:rFonts w:eastAsiaTheme="minorEastAsia"/>
          <w:i/>
          <w:iCs/>
        </w:rPr>
        <w:t>Advances in Industrial and Labor Relations.</w:t>
      </w:r>
    </w:p>
    <w:p w14:paraId="50BF761E" w14:textId="4A3D1589" w:rsidR="005541D8" w:rsidRPr="005541D8" w:rsidRDefault="005541D8" w:rsidP="01B698F3">
      <w:pPr>
        <w:rPr>
          <w:rFonts w:eastAsiaTheme="minorEastAsia"/>
          <w:b/>
          <w:bCs/>
        </w:rPr>
      </w:pPr>
      <w:r w:rsidRPr="01B698F3">
        <w:rPr>
          <w:rFonts w:eastAsiaTheme="minorEastAsia"/>
          <w:b/>
          <w:bCs/>
        </w:rPr>
        <w:t xml:space="preserve">Gough, Mark. </w:t>
      </w:r>
      <w:r w:rsidR="003D785A" w:rsidRPr="01B698F3">
        <w:rPr>
          <w:rFonts w:eastAsiaTheme="minorEastAsia"/>
          <w:i/>
          <w:iCs/>
        </w:rPr>
        <w:t>2021</w:t>
      </w:r>
      <w:r w:rsidRPr="01B698F3">
        <w:rPr>
          <w:rFonts w:eastAsiaTheme="minorEastAsia"/>
          <w:i/>
          <w:iCs/>
        </w:rPr>
        <w:t>.</w:t>
      </w:r>
      <w:r w:rsidRPr="01B698F3">
        <w:rPr>
          <w:rFonts w:eastAsiaTheme="minorEastAsia"/>
          <w:b/>
          <w:bCs/>
        </w:rPr>
        <w:t xml:space="preserve"> </w:t>
      </w:r>
      <w:r w:rsidRPr="01B698F3">
        <w:rPr>
          <w:rFonts w:eastAsiaTheme="minorEastAsia"/>
        </w:rPr>
        <w:t xml:space="preserve">“Characteristics and Professional Practices of </w:t>
      </w:r>
      <w:r w:rsidR="006F72EB" w:rsidRPr="01B698F3">
        <w:rPr>
          <w:rFonts w:eastAsiaTheme="minorEastAsia"/>
        </w:rPr>
        <w:t>Labor</w:t>
      </w:r>
      <w:r w:rsidRPr="01B698F3">
        <w:rPr>
          <w:rFonts w:eastAsiaTheme="minorEastAsia"/>
        </w:rPr>
        <w:t xml:space="preserve"> and </w:t>
      </w:r>
      <w:r w:rsidR="006F72EB" w:rsidRPr="01B698F3">
        <w:rPr>
          <w:rFonts w:eastAsiaTheme="minorEastAsia"/>
        </w:rPr>
        <w:t>Employment</w:t>
      </w:r>
      <w:r w:rsidRPr="01B698F3">
        <w:rPr>
          <w:rFonts w:eastAsiaTheme="minorEastAsia"/>
        </w:rPr>
        <w:t xml:space="preserve"> Arbitrators.” </w:t>
      </w:r>
      <w:r w:rsidRPr="01B698F3">
        <w:rPr>
          <w:rFonts w:eastAsiaTheme="minorEastAsia"/>
          <w:i/>
          <w:iCs/>
        </w:rPr>
        <w:t>Arbitration Law Review</w:t>
      </w:r>
      <w:r w:rsidR="003D785A" w:rsidRPr="01B698F3">
        <w:rPr>
          <w:rFonts w:eastAsiaTheme="minorEastAsia"/>
          <w:i/>
          <w:iCs/>
        </w:rPr>
        <w:t xml:space="preserve">, </w:t>
      </w:r>
      <w:proofErr w:type="gramStart"/>
      <w:r w:rsidR="003D785A" w:rsidRPr="01B698F3">
        <w:rPr>
          <w:rFonts w:eastAsiaTheme="minorEastAsia"/>
          <w:i/>
          <w:iCs/>
        </w:rPr>
        <w:t>Vol(</w:t>
      </w:r>
      <w:proofErr w:type="gramEnd"/>
      <w:r w:rsidR="003D785A" w:rsidRPr="01B698F3">
        <w:rPr>
          <w:rFonts w:eastAsiaTheme="minorEastAsia"/>
          <w:i/>
          <w:iCs/>
        </w:rPr>
        <w:t>12), pp. 117-138.</w:t>
      </w:r>
    </w:p>
    <w:p w14:paraId="0380B98D" w14:textId="247014F8" w:rsidR="00752823" w:rsidRPr="009E4B2D" w:rsidRDefault="00752823" w:rsidP="01B698F3">
      <w:pPr>
        <w:rPr>
          <w:rFonts w:eastAsiaTheme="minorEastAsia"/>
          <w:color w:val="222222"/>
        </w:rPr>
      </w:pPr>
      <w:r w:rsidRPr="01B698F3">
        <w:rPr>
          <w:rFonts w:eastAsiaTheme="minorEastAsia"/>
          <w:b/>
          <w:bCs/>
        </w:rPr>
        <w:t xml:space="preserve">Gough, Mark. </w:t>
      </w:r>
      <w:r w:rsidR="009E4B2D" w:rsidRPr="01B698F3">
        <w:rPr>
          <w:rFonts w:eastAsiaTheme="minorEastAsia"/>
        </w:rPr>
        <w:t>202</w:t>
      </w:r>
      <w:r w:rsidR="0052195F" w:rsidRPr="01B698F3">
        <w:rPr>
          <w:rFonts w:eastAsiaTheme="minorEastAsia"/>
        </w:rPr>
        <w:t>1</w:t>
      </w:r>
      <w:r w:rsidR="002A2674" w:rsidRPr="01B698F3">
        <w:rPr>
          <w:rFonts w:eastAsiaTheme="minorEastAsia"/>
          <w:i/>
          <w:iCs/>
        </w:rPr>
        <w:t>.</w:t>
      </w:r>
      <w:r w:rsidRPr="01B698F3">
        <w:rPr>
          <w:rFonts w:eastAsiaTheme="minorEastAsia"/>
          <w:b/>
          <w:bCs/>
        </w:rPr>
        <w:t xml:space="preserve"> </w:t>
      </w:r>
      <w:r w:rsidRPr="01B698F3">
        <w:rPr>
          <w:rFonts w:eastAsiaTheme="minorEastAsia"/>
        </w:rPr>
        <w:t xml:space="preserve">“Employment Discrimination Outcomes in Arbitration and Civil Litigation: A Tale of Two Forums” </w:t>
      </w:r>
      <w:r w:rsidRPr="01B698F3">
        <w:rPr>
          <w:rFonts w:eastAsiaTheme="minorEastAsia"/>
          <w:i/>
          <w:iCs/>
          <w:color w:val="222222"/>
          <w:shd w:val="clear" w:color="auto" w:fill="FFFFFF"/>
        </w:rPr>
        <w:t>Industrial and Labor Relations Review</w:t>
      </w:r>
      <w:r w:rsidR="002A2674" w:rsidRPr="01B698F3">
        <w:rPr>
          <w:rFonts w:eastAsiaTheme="minorEastAsia"/>
          <w:i/>
          <w:iCs/>
          <w:color w:val="222222"/>
          <w:shd w:val="clear" w:color="auto" w:fill="FFFFFF"/>
        </w:rPr>
        <w:t>.</w:t>
      </w:r>
      <w:r w:rsidR="009E4B2D" w:rsidRPr="01B698F3">
        <w:rPr>
          <w:rFonts w:eastAsiaTheme="minorEastAsia"/>
          <w:i/>
          <w:iCs/>
          <w:color w:val="222222"/>
          <w:shd w:val="clear" w:color="auto" w:fill="FFFFFF"/>
        </w:rPr>
        <w:t xml:space="preserve"> </w:t>
      </w:r>
      <w:r w:rsidR="009E4B2D" w:rsidRPr="01B698F3">
        <w:rPr>
          <w:rFonts w:eastAsiaTheme="minorEastAsia"/>
          <w:color w:val="222222"/>
          <w:shd w:val="clear" w:color="auto" w:fill="FFFFFF"/>
        </w:rPr>
        <w:t>pp.</w:t>
      </w:r>
      <w:r w:rsidR="009E4B2D" w:rsidRPr="01B698F3">
        <w:rPr>
          <w:rFonts w:eastAsiaTheme="minorEastAsia"/>
          <w:i/>
          <w:iCs/>
          <w:color w:val="222222"/>
          <w:shd w:val="clear" w:color="auto" w:fill="FFFFFF"/>
        </w:rPr>
        <w:t xml:space="preserve"> </w:t>
      </w:r>
      <w:r w:rsidR="009E4B2D" w:rsidRPr="01B698F3">
        <w:rPr>
          <w:rFonts w:eastAsiaTheme="minorEastAsia"/>
          <w:color w:val="222222"/>
          <w:shd w:val="clear" w:color="auto" w:fill="FFFFFF"/>
        </w:rPr>
        <w:t>1-23.</w:t>
      </w:r>
    </w:p>
    <w:p w14:paraId="0B71C74A" w14:textId="7AE12CA8" w:rsidR="00732135" w:rsidRPr="00752823" w:rsidRDefault="00752823" w:rsidP="01B698F3">
      <w:pPr>
        <w:pStyle w:val="NoSpacing"/>
        <w:rPr>
          <w:rFonts w:eastAsiaTheme="minorEastAsia"/>
          <w:i/>
          <w:iCs/>
        </w:rPr>
      </w:pPr>
      <w:r w:rsidRPr="01B698F3">
        <w:rPr>
          <w:rFonts w:eastAsiaTheme="minorEastAsia"/>
        </w:rPr>
        <w:t>*</w:t>
      </w:r>
      <w:r w:rsidRPr="01B698F3">
        <w:rPr>
          <w:rFonts w:eastAsiaTheme="minorEastAsia"/>
          <w:b/>
          <w:bCs/>
        </w:rPr>
        <w:t>Gough</w:t>
      </w:r>
      <w:r w:rsidR="003D785A" w:rsidRPr="01B698F3">
        <w:rPr>
          <w:rFonts w:eastAsiaTheme="minorEastAsia"/>
          <w:b/>
          <w:bCs/>
        </w:rPr>
        <w:t>, Mark</w:t>
      </w:r>
      <w:r w:rsidRPr="01B698F3">
        <w:rPr>
          <w:rFonts w:eastAsiaTheme="minorEastAsia"/>
          <w:b/>
          <w:bCs/>
        </w:rPr>
        <w:t xml:space="preserve"> </w:t>
      </w:r>
      <w:r w:rsidRPr="01B698F3">
        <w:rPr>
          <w:rFonts w:eastAsiaTheme="minorEastAsia"/>
        </w:rPr>
        <w:t>and Emily Taylor-Poppe</w:t>
      </w:r>
      <w:bookmarkStart w:id="0" w:name="OLE_LINK1"/>
      <w:bookmarkStart w:id="1" w:name="OLE_LINK2"/>
      <w:r w:rsidR="009E4B2D" w:rsidRPr="01B698F3">
        <w:rPr>
          <w:rFonts w:eastAsiaTheme="minorEastAsia"/>
        </w:rPr>
        <w:t>. 2020.</w:t>
      </w:r>
      <w:r w:rsidRPr="01B698F3">
        <w:rPr>
          <w:rFonts w:eastAsiaTheme="minorEastAsia"/>
        </w:rPr>
        <w:t xml:space="preserve"> </w:t>
      </w:r>
      <w:bookmarkEnd w:id="0"/>
      <w:bookmarkEnd w:id="1"/>
      <w:r w:rsidRPr="01B698F3">
        <w:rPr>
          <w:rFonts w:eastAsiaTheme="minorEastAsia"/>
        </w:rPr>
        <w:t>“</w:t>
      </w:r>
      <w:r w:rsidR="002A2674" w:rsidRPr="01B698F3">
        <w:rPr>
          <w:rFonts w:eastAsiaTheme="minorEastAsia"/>
        </w:rPr>
        <w:t>(Un)Changing Rates of Pro Se Representation</w:t>
      </w:r>
      <w:r w:rsidRPr="01B698F3">
        <w:rPr>
          <w:rFonts w:eastAsiaTheme="minorEastAsia"/>
        </w:rPr>
        <w:t xml:space="preserve"> in Federal Court” </w:t>
      </w:r>
      <w:r w:rsidRPr="01B698F3">
        <w:rPr>
          <w:rFonts w:eastAsiaTheme="minorEastAsia"/>
          <w:i/>
          <w:iCs/>
        </w:rPr>
        <w:t>Law and Social Inquiry.</w:t>
      </w:r>
      <w:r w:rsidR="009E4B2D" w:rsidRPr="01B698F3">
        <w:rPr>
          <w:rFonts w:eastAsiaTheme="minorEastAsia"/>
          <w:i/>
          <w:iCs/>
        </w:rPr>
        <w:t xml:space="preserve"> </w:t>
      </w:r>
      <w:r w:rsidR="009E4B2D" w:rsidRPr="01B698F3">
        <w:rPr>
          <w:rFonts w:eastAsiaTheme="minorEastAsia"/>
        </w:rPr>
        <w:t xml:space="preserve">pp. </w:t>
      </w:r>
      <w:r w:rsidR="009E4B2D" w:rsidRPr="01B698F3">
        <w:rPr>
          <w:rFonts w:eastAsiaTheme="minorEastAsia"/>
          <w:i/>
          <w:iCs/>
        </w:rPr>
        <w:t>1-23.</w:t>
      </w:r>
    </w:p>
    <w:p w14:paraId="4A9215D1" w14:textId="77777777" w:rsidR="00752823" w:rsidRDefault="00752823" w:rsidP="01B698F3">
      <w:pPr>
        <w:pStyle w:val="NoSpacing"/>
        <w:rPr>
          <w:rFonts w:eastAsiaTheme="minorEastAsia"/>
        </w:rPr>
      </w:pPr>
    </w:p>
    <w:p w14:paraId="2AA8B28E" w14:textId="0AA35440" w:rsidR="00752823" w:rsidRPr="001E7592" w:rsidRDefault="003D785A" w:rsidP="01B698F3">
      <w:pPr>
        <w:rPr>
          <w:rFonts w:eastAsiaTheme="minorEastAsia"/>
        </w:rPr>
      </w:pPr>
      <w:r w:rsidRPr="01B698F3">
        <w:rPr>
          <w:rFonts w:eastAsiaTheme="minorEastAsia"/>
          <w:b/>
          <w:bCs/>
        </w:rPr>
        <w:t>G</w:t>
      </w:r>
      <w:r w:rsidR="00752823" w:rsidRPr="01B698F3">
        <w:rPr>
          <w:rFonts w:eastAsiaTheme="minorEastAsia"/>
          <w:b/>
          <w:bCs/>
        </w:rPr>
        <w:t>ough</w:t>
      </w:r>
      <w:r w:rsidRPr="01B698F3">
        <w:rPr>
          <w:rFonts w:eastAsiaTheme="minorEastAsia"/>
          <w:b/>
          <w:bCs/>
        </w:rPr>
        <w:t>, Mark</w:t>
      </w:r>
      <w:r w:rsidR="00752823" w:rsidRPr="01B698F3">
        <w:rPr>
          <w:rFonts w:eastAsiaTheme="minorEastAsia"/>
          <w:b/>
          <w:bCs/>
        </w:rPr>
        <w:t xml:space="preserve"> </w:t>
      </w:r>
      <w:r w:rsidR="00752823" w:rsidRPr="01B698F3">
        <w:rPr>
          <w:rFonts w:eastAsiaTheme="minorEastAsia"/>
        </w:rPr>
        <w:t xml:space="preserve">and Alex Colvin. </w:t>
      </w:r>
      <w:r w:rsidR="009E4B2D" w:rsidRPr="01B698F3">
        <w:rPr>
          <w:rFonts w:eastAsiaTheme="minorEastAsia"/>
        </w:rPr>
        <w:t>2020</w:t>
      </w:r>
      <w:r w:rsidR="00752823" w:rsidRPr="01B698F3">
        <w:rPr>
          <w:rFonts w:eastAsiaTheme="minorEastAsia"/>
        </w:rPr>
        <w:t>. “</w:t>
      </w:r>
      <w:r w:rsidR="00752823" w:rsidRPr="01B698F3">
        <w:rPr>
          <w:rFonts w:eastAsiaTheme="minorEastAsia"/>
          <w:color w:val="212121"/>
          <w:shd w:val="clear" w:color="auto" w:fill="FFFFFF"/>
        </w:rPr>
        <w:t>Decision-Maker and Context Effects in Employment Arbitration</w:t>
      </w:r>
      <w:r w:rsidR="00752823" w:rsidRPr="01B698F3">
        <w:rPr>
          <w:rFonts w:eastAsiaTheme="minorEastAsia"/>
          <w:color w:val="222222"/>
          <w:shd w:val="clear" w:color="auto" w:fill="FFFFFF"/>
        </w:rPr>
        <w:t xml:space="preserve">." </w:t>
      </w:r>
      <w:r w:rsidR="00752823" w:rsidRPr="01B698F3">
        <w:rPr>
          <w:rFonts w:eastAsiaTheme="minorEastAsia"/>
          <w:i/>
          <w:iCs/>
          <w:color w:val="222222"/>
          <w:shd w:val="clear" w:color="auto" w:fill="FFFFFF"/>
        </w:rPr>
        <w:t>Industrial and Labor Relations Review</w:t>
      </w:r>
      <w:r w:rsidR="009E4B2D" w:rsidRPr="01B698F3">
        <w:rPr>
          <w:rFonts w:eastAsiaTheme="minorEastAsia"/>
          <w:color w:val="222222"/>
          <w:shd w:val="clear" w:color="auto" w:fill="FFFFFF"/>
        </w:rPr>
        <w:t>, 73(2), pp. 479-497.</w:t>
      </w:r>
    </w:p>
    <w:p w14:paraId="6515D600" w14:textId="2B7B1C93" w:rsidR="00703B3A" w:rsidRPr="00703B3A" w:rsidRDefault="00703B3A" w:rsidP="001E7592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>
        <w:rPr>
          <w:b/>
        </w:rPr>
        <w:t xml:space="preserve">*Gough, Mark </w:t>
      </w:r>
      <w:r>
        <w:t>and Kyle Alpert. 2019. “</w:t>
      </w:r>
      <w:r w:rsidRPr="00703B3A">
        <w:t>Who Support</w:t>
      </w:r>
      <w:r w:rsidR="002A2674">
        <w:t>s</w:t>
      </w:r>
      <w:r w:rsidRPr="00703B3A">
        <w:t xml:space="preserve"> Certification: Insights from Employment Arbitrators.</w:t>
      </w:r>
      <w:r>
        <w:t xml:space="preserve">” </w:t>
      </w:r>
      <w:r>
        <w:rPr>
          <w:i/>
        </w:rPr>
        <w:t>British Journal of Industrial Relations</w:t>
      </w:r>
      <w:r w:rsidR="002A2674">
        <w:rPr>
          <w:i/>
        </w:rPr>
        <w:t xml:space="preserve">, </w:t>
      </w:r>
      <w:r w:rsidR="002A2674">
        <w:rPr>
          <w:iCs/>
        </w:rPr>
        <w:t>57(4)</w:t>
      </w:r>
      <w:r w:rsidR="009E4B2D">
        <w:rPr>
          <w:iCs/>
        </w:rPr>
        <w:t>,</w:t>
      </w:r>
      <w:r w:rsidR="002A2674">
        <w:rPr>
          <w:iCs/>
        </w:rPr>
        <w:t xml:space="preserve"> </w:t>
      </w:r>
      <w:r w:rsidR="009E4B2D">
        <w:rPr>
          <w:iCs/>
        </w:rPr>
        <w:t xml:space="preserve">pp. </w:t>
      </w:r>
      <w:r w:rsidR="002A2674">
        <w:rPr>
          <w:iCs/>
        </w:rPr>
        <w:t>850-869.</w:t>
      </w:r>
      <w:r>
        <w:rPr>
          <w:i/>
        </w:rPr>
        <w:t xml:space="preserve"> </w:t>
      </w:r>
    </w:p>
    <w:p w14:paraId="65055F2C" w14:textId="2D03EA7A" w:rsidR="001E7592" w:rsidRPr="001E7592" w:rsidRDefault="001E7592" w:rsidP="001E7592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Mark.</w:t>
      </w:r>
      <w:r w:rsidRPr="00BC00A0">
        <w:t xml:space="preserve"> </w:t>
      </w:r>
      <w:r>
        <w:t>2018</w:t>
      </w:r>
      <w:r w:rsidRPr="00BC00A0">
        <w:t>.</w:t>
      </w:r>
      <w:r w:rsidRPr="001E7592">
        <w:t xml:space="preserve"> “</w:t>
      </w:r>
      <w:r>
        <w:t xml:space="preserve">How Do Organizational Environments and Mandatory Arbitration Shape Employment Attorney Case Selection? Evidence from an Experimental Vignette.” </w:t>
      </w:r>
      <w:r>
        <w:rPr>
          <w:i/>
        </w:rPr>
        <w:t>Industrial Relations: A Journal of Economy and Society</w:t>
      </w:r>
      <w:r>
        <w:t>, 57(4), pp. 541-567.</w:t>
      </w:r>
    </w:p>
    <w:p w14:paraId="6F1B062E" w14:textId="0A471135" w:rsidR="007760AB" w:rsidRPr="007760AB" w:rsidRDefault="001E7592" w:rsidP="00133195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Mark.</w:t>
      </w:r>
      <w:r w:rsidRPr="00BC00A0">
        <w:t xml:space="preserve"> </w:t>
      </w:r>
      <w:r>
        <w:t>2016</w:t>
      </w:r>
      <w:r w:rsidRPr="00BC00A0">
        <w:t>.</w:t>
      </w:r>
      <w:r w:rsidRPr="001E7592">
        <w:t xml:space="preserve"> “Employment Lawyers as Gatekeepers: How Employment Arbitration Affects Employee Access to Justice.” </w:t>
      </w:r>
      <w:r w:rsidRPr="001E7592">
        <w:rPr>
          <w:i/>
        </w:rPr>
        <w:t>Advances in Industrial and Labor Relations, Vol 22, pp. 105-134.</w:t>
      </w:r>
    </w:p>
    <w:p w14:paraId="7AC8FAA2" w14:textId="636BCB49" w:rsidR="002968D9" w:rsidRPr="001E7592" w:rsidRDefault="001E1E6F" w:rsidP="001E7592">
      <w:pPr>
        <w:rPr>
          <w:rFonts w:ascii="Times New Roman" w:eastAsia="Times New Roman" w:hAnsi="Times New Roman" w:cs="Times New Roman"/>
          <w:sz w:val="24"/>
          <w:szCs w:val="24"/>
        </w:rPr>
      </w:pPr>
      <w:r w:rsidRPr="001E1E6F">
        <w:t>*</w:t>
      </w:r>
      <w:r w:rsidR="00A9601B" w:rsidRPr="001E1E6F">
        <w:t xml:space="preserve">Colvin, Alex and </w:t>
      </w:r>
      <w:r w:rsidR="00A9601B" w:rsidRPr="001E1E6F">
        <w:rPr>
          <w:b/>
        </w:rPr>
        <w:t>Mark Gough</w:t>
      </w:r>
      <w:r w:rsidR="00A9601B" w:rsidRPr="001E1E6F">
        <w:t>.</w:t>
      </w:r>
      <w:r w:rsidR="001E7592">
        <w:t xml:space="preserve"> 2015</w:t>
      </w:r>
      <w:r w:rsidR="000D3172">
        <w:t>.</w:t>
      </w:r>
      <w:r w:rsidR="00A9601B" w:rsidRPr="001E1E6F">
        <w:t xml:space="preserve"> “</w:t>
      </w:r>
      <w:r w:rsidR="00A9601B" w:rsidRPr="001E1E6F">
        <w:rPr>
          <w:rFonts w:cs="Arial"/>
          <w:color w:val="222222"/>
          <w:shd w:val="clear" w:color="auto" w:fill="FFFFFF"/>
        </w:rPr>
        <w:t xml:space="preserve">Individual Employment Rights Arbitration in the U.S.: Actors and Outcomes." </w:t>
      </w:r>
      <w:r w:rsidR="00A9601B" w:rsidRPr="001C2911">
        <w:rPr>
          <w:rFonts w:cs="Arial"/>
          <w:i/>
          <w:color w:val="222222"/>
          <w:shd w:val="clear" w:color="auto" w:fill="FFFFFF"/>
        </w:rPr>
        <w:t>Industrial and Labor Relations Review</w:t>
      </w:r>
      <w:r w:rsidR="001E7592">
        <w:rPr>
          <w:rFonts w:cs="Arial"/>
          <w:i/>
          <w:color w:val="222222"/>
          <w:shd w:val="clear" w:color="auto" w:fill="FFFFFF"/>
        </w:rPr>
        <w:t xml:space="preserve"> </w:t>
      </w:r>
      <w:r w:rsidR="001E7592">
        <w:rPr>
          <w:rFonts w:cs="Arial"/>
          <w:color w:val="222222"/>
          <w:shd w:val="clear" w:color="auto" w:fill="FFFFFF"/>
        </w:rPr>
        <w:t>68(5), pp. 1019-1042.</w:t>
      </w:r>
      <w:r w:rsidR="001E7592">
        <w:t xml:space="preserve"> </w:t>
      </w:r>
    </w:p>
    <w:p w14:paraId="4E2603F8" w14:textId="39628FBA" w:rsidR="00002178" w:rsidRPr="00BC00A0" w:rsidRDefault="00A9601B" w:rsidP="00D879BF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Mark.</w:t>
      </w:r>
      <w:r w:rsidRPr="00BC00A0">
        <w:t xml:space="preserve"> </w:t>
      </w:r>
      <w:r w:rsidR="001C2911" w:rsidRPr="00BC00A0">
        <w:t xml:space="preserve">2014. </w:t>
      </w:r>
      <w:r w:rsidR="00B22D55" w:rsidRPr="00BC00A0">
        <w:t>“</w:t>
      </w:r>
      <w:r w:rsidR="00B33CBF">
        <w:t>The High Costs of an Inexpensive Forum:  An Empirical Analysis of Employment Discrimination Claims Heard in Arbitration and Civil Litigation.</w:t>
      </w:r>
      <w:r w:rsidR="00B22D55" w:rsidRPr="00BC00A0">
        <w:t xml:space="preserve">” </w:t>
      </w:r>
      <w:r w:rsidR="00565558" w:rsidRPr="00360B9F">
        <w:rPr>
          <w:i/>
        </w:rPr>
        <w:t>Berk</w:t>
      </w:r>
      <w:r w:rsidR="001E1E6F" w:rsidRPr="00360B9F">
        <w:rPr>
          <w:i/>
        </w:rPr>
        <w:t>e</w:t>
      </w:r>
      <w:r w:rsidR="00565558" w:rsidRPr="00360B9F">
        <w:rPr>
          <w:i/>
        </w:rPr>
        <w:t>ley</w:t>
      </w:r>
      <w:r w:rsidR="001E1E6F" w:rsidRPr="00360B9F">
        <w:rPr>
          <w:i/>
        </w:rPr>
        <w:t xml:space="preserve"> Journal of Employment and Labor Law</w:t>
      </w:r>
      <w:r w:rsidR="00002178" w:rsidRPr="00360B9F">
        <w:t xml:space="preserve">, </w:t>
      </w:r>
      <w:r w:rsidR="00AB36CD" w:rsidRPr="00360B9F">
        <w:rPr>
          <w:i/>
        </w:rPr>
        <w:t>Vol. 35,</w:t>
      </w:r>
      <w:r w:rsidR="00360B9F">
        <w:rPr>
          <w:i/>
        </w:rPr>
        <w:t xml:space="preserve"> Issue</w:t>
      </w:r>
      <w:r w:rsidR="00360B9F">
        <w:t xml:space="preserve"> 1-2,</w:t>
      </w:r>
      <w:r w:rsidR="00AB36CD" w:rsidRPr="00360B9F">
        <w:rPr>
          <w:i/>
        </w:rPr>
        <w:t xml:space="preserve"> </w:t>
      </w:r>
      <w:r w:rsidR="00AB36CD" w:rsidRPr="00360B9F">
        <w:t>pp.</w:t>
      </w:r>
      <w:r w:rsidR="00565558" w:rsidRPr="00BC00A0">
        <w:t xml:space="preserve"> </w:t>
      </w:r>
      <w:r w:rsidR="00360B9F">
        <w:t>91.</w:t>
      </w:r>
    </w:p>
    <w:p w14:paraId="2373323D" w14:textId="77777777" w:rsidR="00B52D65" w:rsidRPr="00BC00A0" w:rsidRDefault="00B52D65" w:rsidP="00D879BF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lastRenderedPageBreak/>
        <w:t xml:space="preserve">Shapiro, David, </w:t>
      </w:r>
      <w:r w:rsidRPr="00BC00A0">
        <w:rPr>
          <w:b/>
        </w:rPr>
        <w:t>Mark Gough</w:t>
      </w:r>
      <w:r w:rsidRPr="00BC00A0">
        <w:t xml:space="preserve">, and Roger Pongi. 2011. “Gender, Education, and the </w:t>
      </w:r>
      <w:proofErr w:type="spellStart"/>
      <w:r w:rsidRPr="00BC00A0">
        <w:t>Labour</w:t>
      </w:r>
      <w:proofErr w:type="spellEnd"/>
      <w:r w:rsidRPr="00BC00A0">
        <w:t xml:space="preserve"> Market in Kinshasa.” </w:t>
      </w:r>
      <w:r w:rsidRPr="00BC00A0">
        <w:rPr>
          <w:i/>
        </w:rPr>
        <w:t>African Population Studies</w:t>
      </w:r>
      <w:r w:rsidRPr="00BC00A0">
        <w:t>, Vol. 25, No. 2, pp. 487.</w:t>
      </w:r>
    </w:p>
    <w:p w14:paraId="155B0C47" w14:textId="586C780D" w:rsidR="002468E1" w:rsidRDefault="002468E1" w:rsidP="00732135">
      <w:pPr>
        <w:pStyle w:val="NoSpacing"/>
        <w:pBdr>
          <w:bottom w:val="single" w:sz="12" w:space="1" w:color="auto"/>
        </w:pBdr>
        <w:rPr>
          <w:rFonts w:cs="Arial"/>
        </w:rPr>
      </w:pPr>
      <w:r w:rsidRPr="00BC00A0">
        <w:rPr>
          <w:rFonts w:cs="Arial"/>
        </w:rPr>
        <w:t xml:space="preserve">Branch, Rapheal, James </w:t>
      </w:r>
      <w:proofErr w:type="spellStart"/>
      <w:r w:rsidRPr="00BC00A0">
        <w:rPr>
          <w:rFonts w:cs="Arial"/>
        </w:rPr>
        <w:t>Buszuwski</w:t>
      </w:r>
      <w:proofErr w:type="spellEnd"/>
      <w:r w:rsidRPr="00BC00A0">
        <w:rPr>
          <w:rFonts w:cs="Arial"/>
        </w:rPr>
        <w:t xml:space="preserve">, Albert E. Schwenk, and </w:t>
      </w:r>
      <w:r w:rsidRPr="00BC00A0">
        <w:rPr>
          <w:rFonts w:cs="Arial"/>
          <w:b/>
        </w:rPr>
        <w:t>Mark Gough</w:t>
      </w:r>
      <w:r w:rsidR="008C3A04">
        <w:rPr>
          <w:rFonts w:cs="Arial"/>
        </w:rPr>
        <w:t xml:space="preserve">. 2008. </w:t>
      </w:r>
      <w:r w:rsidRPr="00BC00A0">
        <w:rPr>
          <w:rFonts w:cs="Arial"/>
        </w:rPr>
        <w:t xml:space="preserve">“Transitional Employment Cost Indexes for Seasonal Adjustment.” </w:t>
      </w:r>
      <w:r w:rsidRPr="00BC00A0">
        <w:rPr>
          <w:rFonts w:cs="Arial"/>
          <w:i/>
        </w:rPr>
        <w:t>Monthly Labor Review</w:t>
      </w:r>
      <w:r w:rsidRPr="00BC00A0">
        <w:rPr>
          <w:rFonts w:cs="Arial"/>
        </w:rPr>
        <w:t xml:space="preserve">, April 2008, pp. 25. </w:t>
      </w:r>
    </w:p>
    <w:p w14:paraId="5446799E" w14:textId="2EB475A5" w:rsidR="00133195" w:rsidRDefault="00133195" w:rsidP="00732135">
      <w:pPr>
        <w:pStyle w:val="NoSpacing"/>
        <w:pBdr>
          <w:bottom w:val="single" w:sz="12" w:space="1" w:color="auto"/>
        </w:pBdr>
        <w:rPr>
          <w:rFonts w:cs="Arial"/>
        </w:rPr>
      </w:pPr>
    </w:p>
    <w:p w14:paraId="0AE22DEF" w14:textId="5DEE4C6D" w:rsidR="00912BDB" w:rsidRPr="00912BDB" w:rsidRDefault="00133195" w:rsidP="01B698F3">
      <w:pPr>
        <w:rPr>
          <w:b/>
          <w:bCs/>
          <w:sz w:val="28"/>
          <w:szCs w:val="28"/>
        </w:rPr>
      </w:pPr>
      <w:r w:rsidRPr="01B698F3">
        <w:rPr>
          <w:b/>
          <w:bCs/>
          <w:sz w:val="28"/>
          <w:szCs w:val="28"/>
        </w:rPr>
        <w:t>SELECTED PUBLICATIONS</w:t>
      </w:r>
      <w:r w:rsidR="55E9941C" w:rsidRPr="01B698F3">
        <w:rPr>
          <w:b/>
          <w:bCs/>
          <w:sz w:val="28"/>
          <w:szCs w:val="28"/>
        </w:rPr>
        <w:t xml:space="preserve"> </w:t>
      </w:r>
      <w:r>
        <w:t>(*signifies equal authorship)</w:t>
      </w:r>
    </w:p>
    <w:p w14:paraId="5AD40BA1" w14:textId="61A88580" w:rsidR="00053E93" w:rsidRPr="004C152E" w:rsidRDefault="43149C60" w:rsidP="01B698F3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bCs/>
        </w:rPr>
      </w:pPr>
      <w:r w:rsidRPr="01B698F3">
        <w:rPr>
          <w:b/>
          <w:bCs/>
        </w:rPr>
        <w:t xml:space="preserve">*Gough, Mark </w:t>
      </w:r>
      <w:r>
        <w:t>and Harry Katz.</w:t>
      </w:r>
      <w:r w:rsidRPr="01B698F3">
        <w:rPr>
          <w:b/>
          <w:bCs/>
        </w:rPr>
        <w:t xml:space="preserve"> </w:t>
      </w:r>
      <w:r>
        <w:t>2025. Adoption and Views of AI Among Arbitrators. Research report to National Academy of Arbitrators.</w:t>
      </w:r>
      <w:r w:rsidRPr="01B698F3">
        <w:rPr>
          <w:b/>
          <w:bCs/>
        </w:rPr>
        <w:t xml:space="preserve"> </w:t>
      </w:r>
    </w:p>
    <w:p w14:paraId="7BF5F4FF" w14:textId="13952CF3" w:rsidR="00053E93" w:rsidRPr="004C152E" w:rsidRDefault="785AD135" w:rsidP="01B698F3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bCs/>
        </w:rPr>
      </w:pPr>
      <w:r w:rsidRPr="01B698F3">
        <w:rPr>
          <w:b/>
          <w:bCs/>
        </w:rPr>
        <w:t xml:space="preserve">Gough, Mark. </w:t>
      </w:r>
      <w:r>
        <w:t>202</w:t>
      </w:r>
      <w:r w:rsidR="7959FDAA">
        <w:t>5</w:t>
      </w:r>
      <w:r>
        <w:t xml:space="preserve">. </w:t>
      </w:r>
      <w:r w:rsidR="488BDC92" w:rsidRPr="01B698F3">
        <w:rPr>
          <w:rFonts w:ascii="Calibri" w:eastAsia="Calibri" w:hAnsi="Calibri" w:cs="Calibri"/>
          <w:i/>
          <w:iCs/>
        </w:rPr>
        <w:t>Contracts That Bind: Untangling the Use of NDAs, Forced Arbitration and Other Restrictive Covenants in the U.S. Labor Market</w:t>
      </w:r>
      <w:r w:rsidRPr="01B698F3">
        <w:t xml:space="preserve">. Research report to </w:t>
      </w:r>
      <w:r w:rsidR="67F87096">
        <w:t>American Association for Justice.</w:t>
      </w:r>
    </w:p>
    <w:p w14:paraId="631FCEAA" w14:textId="36746A7A" w:rsidR="00053E93" w:rsidRPr="004C152E" w:rsidRDefault="785AD135" w:rsidP="01B698F3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1B698F3">
        <w:rPr>
          <w:b/>
          <w:bCs/>
        </w:rPr>
        <w:t xml:space="preserve">Gough, Mark. </w:t>
      </w:r>
      <w:r>
        <w:t>202</w:t>
      </w:r>
      <w:r w:rsidR="5BACB09D">
        <w:t>5</w:t>
      </w:r>
      <w:r>
        <w:t xml:space="preserve">. </w:t>
      </w:r>
      <w:r w:rsidR="00AC9084" w:rsidRPr="01B698F3">
        <w:rPr>
          <w:i/>
          <w:iCs/>
        </w:rPr>
        <w:t>Forced to Settle: The Unseen Costs of Arbitration vs. Litigation</w:t>
      </w:r>
      <w:r w:rsidR="00AC9084">
        <w:t>.</w:t>
      </w:r>
      <w:r>
        <w:t xml:space="preserve"> Research report to American Association for Justice.</w:t>
      </w:r>
      <w:r w:rsidRPr="01B698F3">
        <w:rPr>
          <w:b/>
          <w:bCs/>
        </w:rPr>
        <w:t xml:space="preserve"> </w:t>
      </w:r>
    </w:p>
    <w:p w14:paraId="29C3F8D7" w14:textId="554D5F4D" w:rsidR="00053E93" w:rsidRPr="004C152E" w:rsidRDefault="6E14B8DE" w:rsidP="01B698F3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1B698F3">
        <w:rPr>
          <w:b/>
          <w:bCs/>
        </w:rPr>
        <w:t xml:space="preserve">Gough, Mark. </w:t>
      </w:r>
      <w:r>
        <w:t xml:space="preserve">2023. </w:t>
      </w:r>
      <w:r w:rsidRPr="01B698F3">
        <w:rPr>
          <w:i/>
          <w:iCs/>
        </w:rPr>
        <w:t>Breaking the Silence: Stakeholder Experiences with New Jersey’s Non-Disclosure Agreement Ban</w:t>
      </w:r>
      <w:r w:rsidRPr="01B698F3">
        <w:t>. Resear</w:t>
      </w:r>
      <w:r w:rsidR="2138A689" w:rsidRPr="01B698F3">
        <w:t>ch report to Lift Our Voices</w:t>
      </w:r>
      <w:r w:rsidR="2EEA2C8C" w:rsidRPr="01B698F3">
        <w:t>.</w:t>
      </w:r>
    </w:p>
    <w:p w14:paraId="71047F1B" w14:textId="30700630" w:rsidR="00053E93" w:rsidRPr="004C152E" w:rsidRDefault="00053E93" w:rsidP="00912BDB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5469BEE1">
        <w:rPr>
          <w:b/>
          <w:bCs/>
        </w:rPr>
        <w:t xml:space="preserve">Gough, Mark. </w:t>
      </w:r>
      <w:r>
        <w:t>2023</w:t>
      </w:r>
      <w:r w:rsidRPr="5469BEE1">
        <w:rPr>
          <w:b/>
          <w:bCs/>
        </w:rPr>
        <w:t xml:space="preserve">. </w:t>
      </w:r>
      <w:r w:rsidR="004C152E" w:rsidRPr="5469BEE1">
        <w:rPr>
          <w:i/>
          <w:iCs/>
        </w:rPr>
        <w:t>DOL Updates Employee Classification Standards</w:t>
      </w:r>
      <w:r w:rsidR="004C152E">
        <w:t>. Perspectives.</w:t>
      </w:r>
    </w:p>
    <w:p w14:paraId="0F827CFE" w14:textId="46D4E93C" w:rsidR="00133195" w:rsidRPr="00BC00A0" w:rsidRDefault="00912BDB" w:rsidP="00912BDB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>
        <w:rPr>
          <w:b/>
        </w:rPr>
        <w:t xml:space="preserve">Gough, Mark </w:t>
      </w:r>
      <w:r>
        <w:rPr>
          <w:bCs/>
        </w:rPr>
        <w:t>and Harry Katz</w:t>
      </w:r>
      <w:r>
        <w:t xml:space="preserve">. 2023. </w:t>
      </w:r>
      <w:r>
        <w:rPr>
          <w:i/>
        </w:rPr>
        <w:t>NAA: Diversity, Practice Characteristics, and Remote Technologies</w:t>
      </w:r>
      <w:r>
        <w:t>. Research report to the National Academy of Arbitrators.</w:t>
      </w:r>
    </w:p>
    <w:p w14:paraId="6E6094A3" w14:textId="23F1CE5C" w:rsidR="00133195" w:rsidRPr="001E7592" w:rsidRDefault="00133195" w:rsidP="00133195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>
        <w:rPr>
          <w:b/>
        </w:rPr>
        <w:t>Gough, Mark</w:t>
      </w:r>
      <w:r>
        <w:t>. 20</w:t>
      </w:r>
      <w:r w:rsidR="00172D4D">
        <w:t>20</w:t>
      </w:r>
      <w:r>
        <w:t xml:space="preserve">. </w:t>
      </w:r>
      <w:r w:rsidRPr="001E7592">
        <w:rPr>
          <w:i/>
        </w:rPr>
        <w:t xml:space="preserve">Professional Characteristics of </w:t>
      </w:r>
      <w:r w:rsidR="002B777E">
        <w:rPr>
          <w:i/>
        </w:rPr>
        <w:t>Labor and Employment</w:t>
      </w:r>
      <w:r w:rsidRPr="001E7592">
        <w:rPr>
          <w:i/>
        </w:rPr>
        <w:t xml:space="preserve"> Arbitrators</w:t>
      </w:r>
      <w:r>
        <w:t>. Research report to the National Academy of Arbitrators.</w:t>
      </w:r>
    </w:p>
    <w:p w14:paraId="435EB8E6" w14:textId="77777777" w:rsidR="00133195" w:rsidRDefault="00133195" w:rsidP="00133195">
      <w:pPr>
        <w:pStyle w:val="NoSpacing"/>
        <w:rPr>
          <w:rFonts w:cs="Times New Roman"/>
        </w:rPr>
      </w:pPr>
      <w:r>
        <w:t>*</w:t>
      </w:r>
      <w:r>
        <w:rPr>
          <w:b/>
        </w:rPr>
        <w:t>Gough, Mark</w:t>
      </w:r>
      <w:r>
        <w:t xml:space="preserve"> and Alex Colvin. 2015. </w:t>
      </w:r>
      <w:r w:rsidRPr="007760AB">
        <w:rPr>
          <w:rFonts w:cs="Times New Roman"/>
          <w:i/>
        </w:rPr>
        <w:t>Understanding the Professional Practices and Decision-Making of Employment Arbitrators</w:t>
      </w:r>
      <w:r>
        <w:rPr>
          <w:rFonts w:cs="Times New Roman"/>
        </w:rPr>
        <w:t>. Research report to the National Academy of Arbitrators.</w:t>
      </w:r>
    </w:p>
    <w:p w14:paraId="00D1A2AB" w14:textId="77777777" w:rsidR="00133195" w:rsidRDefault="00133195" w:rsidP="00133195">
      <w:pPr>
        <w:pStyle w:val="NoSpacing"/>
      </w:pPr>
    </w:p>
    <w:p w14:paraId="5E54B817" w14:textId="123B1CEE" w:rsidR="00133195" w:rsidRPr="00BC00A0" w:rsidRDefault="00133195" w:rsidP="00133195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>
        <w:rPr>
          <w:b/>
        </w:rPr>
        <w:t>*</w:t>
      </w:r>
      <w:r w:rsidRPr="00392FF3">
        <w:rPr>
          <w:b/>
        </w:rPr>
        <w:t>Gough, Mark</w:t>
      </w:r>
      <w:r>
        <w:t xml:space="preserve"> and Alex Colvin. 2014. </w:t>
      </w:r>
      <w:r w:rsidRPr="00F05015">
        <w:rPr>
          <w:i/>
        </w:rPr>
        <w:t>Comparing Mandatory Arbitration and Litigation: Access, Process, and Outcomes</w:t>
      </w:r>
      <w:r>
        <w:t>. Research report to the National Employment Lawyers Association.</w:t>
      </w:r>
    </w:p>
    <w:p w14:paraId="384F4417" w14:textId="77777777" w:rsidR="005541D8" w:rsidRDefault="005541D8" w:rsidP="00732135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3770C0D0" w14:textId="0F4E5E17" w:rsidR="00AB7A6C" w:rsidRPr="002B777E" w:rsidRDefault="00606972" w:rsidP="002B777E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  <w:r w:rsidRPr="00BC00A0">
        <w:rPr>
          <w:b/>
          <w:sz w:val="28"/>
          <w:szCs w:val="28"/>
        </w:rPr>
        <w:t>WORKS IN PROGRESS</w:t>
      </w:r>
    </w:p>
    <w:p w14:paraId="58FCEA76" w14:textId="77777777" w:rsidR="002B777E" w:rsidRDefault="002B777E" w:rsidP="002B777E">
      <w:pPr>
        <w:spacing w:after="0" w:line="240" w:lineRule="auto"/>
        <w:rPr>
          <w:rFonts w:ascii="Calibri" w:eastAsia="Times New Roman" w:hAnsi="Calibri" w:cs="Times New Roman"/>
          <w:iCs/>
          <w:color w:val="212121"/>
          <w:shd w:val="clear" w:color="auto" w:fill="FFFFFF"/>
        </w:rPr>
      </w:pPr>
    </w:p>
    <w:p w14:paraId="5ED89BDD" w14:textId="056E3BEA" w:rsidR="74D81944" w:rsidRDefault="74D81944" w:rsidP="53551BA9">
      <w:r>
        <w:t>“</w:t>
      </w:r>
      <w:r w:rsidR="4ADFA338">
        <w:t>Towards a Multi-Dimensional View of Job Quality, its Determinants, and Outcomes</w:t>
      </w:r>
      <w:r>
        <w:t>” (</w:t>
      </w:r>
      <w:r w:rsidR="6842A2B8" w:rsidRPr="5469BEE1">
        <w:rPr>
          <w:i/>
          <w:iCs/>
        </w:rPr>
        <w:t>Under Review – Title Changed</w:t>
      </w:r>
      <w:r>
        <w:t>)</w:t>
      </w:r>
    </w:p>
    <w:p w14:paraId="52DF0AF3" w14:textId="15D33C3F" w:rsidR="002B777E" w:rsidRDefault="002B777E" w:rsidP="002B777E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“</w:t>
      </w:r>
      <w:r w:rsidR="4E678056">
        <w:rPr>
          <w:shd w:val="clear" w:color="auto" w:fill="FFFFFF"/>
        </w:rPr>
        <w:t xml:space="preserve">Beyond the Signature: the Impact of Restrictive Covenants on </w:t>
      </w:r>
      <w:proofErr w:type="gramStart"/>
      <w:r w:rsidR="4E678056">
        <w:rPr>
          <w:shd w:val="clear" w:color="auto" w:fill="FFFFFF"/>
        </w:rPr>
        <w:t>Newly-Hired</w:t>
      </w:r>
      <w:proofErr w:type="gramEnd"/>
      <w:r w:rsidR="4E678056">
        <w:rPr>
          <w:shd w:val="clear" w:color="auto" w:fill="FFFFFF"/>
        </w:rPr>
        <w:t xml:space="preserve"> </w:t>
      </w:r>
      <w:proofErr w:type="gramStart"/>
      <w:r w:rsidR="4E678056">
        <w:rPr>
          <w:shd w:val="clear" w:color="auto" w:fill="FFFFFF"/>
        </w:rPr>
        <w:t>Employees</w:t>
      </w:r>
      <w:r>
        <w:rPr>
          <w:shd w:val="clear" w:color="auto" w:fill="FFFFFF"/>
        </w:rPr>
        <w:t>”  (</w:t>
      </w:r>
      <w:proofErr w:type="gramEnd"/>
      <w:r w:rsidR="189A2844" w:rsidRPr="5469BEE1">
        <w:rPr>
          <w:i/>
          <w:iCs/>
          <w:shd w:val="clear" w:color="auto" w:fill="FFFFFF"/>
        </w:rPr>
        <w:t>Writing</w:t>
      </w:r>
      <w:r>
        <w:rPr>
          <w:shd w:val="clear" w:color="auto" w:fill="FFFFFF"/>
        </w:rPr>
        <w:t>)</w:t>
      </w:r>
    </w:p>
    <w:p w14:paraId="1FE38037" w14:textId="77777777" w:rsidR="004B0555" w:rsidRDefault="004B0555" w:rsidP="002B777E">
      <w:pPr>
        <w:pStyle w:val="NoSpacing"/>
        <w:rPr>
          <w:shd w:val="clear" w:color="auto" w:fill="FFFFFF"/>
        </w:rPr>
      </w:pPr>
    </w:p>
    <w:p w14:paraId="1B2CFB6F" w14:textId="558BF7F1" w:rsidR="004B0555" w:rsidRDefault="004B0555" w:rsidP="004B0555">
      <w:pPr>
        <w:pStyle w:val="NoSpacing"/>
      </w:pPr>
      <w:r>
        <w:t>“Can Bad Be Better? Perceptions of Procedural Justice in Arbitration and Litigation” (</w:t>
      </w:r>
      <w:r w:rsidRPr="5469BEE1">
        <w:rPr>
          <w:i/>
          <w:iCs/>
        </w:rPr>
        <w:t>Data Collection</w:t>
      </w:r>
      <w:r w:rsidR="462D7319" w:rsidRPr="5469BEE1">
        <w:rPr>
          <w:i/>
          <w:iCs/>
        </w:rPr>
        <w:t>/Writing</w:t>
      </w:r>
      <w:r>
        <w:t>)</w:t>
      </w:r>
    </w:p>
    <w:p w14:paraId="5E2615AA" w14:textId="77777777" w:rsidR="002B777E" w:rsidRDefault="002B777E" w:rsidP="002B777E">
      <w:pPr>
        <w:pStyle w:val="NoSpacing"/>
      </w:pPr>
    </w:p>
    <w:p w14:paraId="0B47AF1D" w14:textId="554752E8" w:rsidR="00C367C0" w:rsidRPr="0061260E" w:rsidRDefault="200A4C23" w:rsidP="00EB7B32">
      <w:pPr>
        <w:spacing w:after="0" w:line="240" w:lineRule="auto"/>
      </w:pPr>
      <w:r>
        <w:t>“Is Employment Law a Substitute for Unionization?” (</w:t>
      </w:r>
      <w:r w:rsidRPr="01B698F3">
        <w:rPr>
          <w:i/>
          <w:iCs/>
        </w:rPr>
        <w:t>Data Collection</w:t>
      </w:r>
      <w:r w:rsidR="6B3B2825" w:rsidRPr="01B698F3">
        <w:rPr>
          <w:i/>
          <w:iCs/>
        </w:rPr>
        <w:t>)</w:t>
      </w:r>
    </w:p>
    <w:p w14:paraId="5FDA562F" w14:textId="62630F99" w:rsidR="0F72669E" w:rsidRDefault="0F72669E" w:rsidP="01B698F3">
      <w:pPr>
        <w:pStyle w:val="NoSpacing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1B698F3">
        <w:rPr>
          <w:b/>
          <w:bCs/>
          <w:sz w:val="28"/>
          <w:szCs w:val="28"/>
        </w:rPr>
        <w:lastRenderedPageBreak/>
        <w:t>CONFERENCE PRESENTATIONS</w:t>
      </w:r>
    </w:p>
    <w:p w14:paraId="65CAB66F" w14:textId="77777777" w:rsidR="01B698F3" w:rsidRDefault="01B698F3" w:rsidP="01B698F3">
      <w:pPr>
        <w:spacing w:after="0" w:line="240" w:lineRule="auto"/>
        <w:rPr>
          <w:rFonts w:ascii="Calibri" w:eastAsia="Times New Roman" w:hAnsi="Calibri" w:cs="Times New Roman"/>
          <w:color w:val="212121"/>
        </w:rPr>
      </w:pPr>
    </w:p>
    <w:p w14:paraId="4F69FF15" w14:textId="08741B4D" w:rsidR="7116264C" w:rsidRDefault="7116264C" w:rsidP="5469BEE1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rFonts w:ascii="Calibri" w:eastAsia="Calibri" w:hAnsi="Calibri" w:cs="Calibri"/>
        </w:rPr>
      </w:pPr>
      <w:proofErr w:type="spellStart"/>
      <w:r w:rsidRPr="5469BEE1">
        <w:rPr>
          <w:rFonts w:ascii="Calibri" w:eastAsia="Calibri" w:hAnsi="Calibri" w:cs="Calibri"/>
          <w:color w:val="242424"/>
        </w:rPr>
        <w:t>Aydinliyim</w:t>
      </w:r>
      <w:proofErr w:type="spellEnd"/>
      <w:r w:rsidRPr="5469BEE1">
        <w:rPr>
          <w:rFonts w:ascii="Calibri" w:eastAsia="Calibri" w:hAnsi="Calibri" w:cs="Calibri"/>
          <w:color w:val="242424"/>
        </w:rPr>
        <w:t xml:space="preserve">, Lauren, </w:t>
      </w:r>
      <w:r w:rsidRPr="5469BEE1">
        <w:rPr>
          <w:rFonts w:ascii="Calibri" w:eastAsia="Calibri" w:hAnsi="Calibri" w:cs="Calibri"/>
          <w:b/>
          <w:bCs/>
          <w:color w:val="242424"/>
        </w:rPr>
        <w:t>Mark Gough</w:t>
      </w:r>
      <w:r w:rsidRPr="5469BEE1">
        <w:rPr>
          <w:rFonts w:ascii="Calibri" w:eastAsia="Calibri" w:hAnsi="Calibri" w:cs="Calibri"/>
          <w:color w:val="242424"/>
        </w:rPr>
        <w:t xml:space="preserve">, and Dora </w:t>
      </w:r>
      <w:proofErr w:type="spellStart"/>
      <w:r w:rsidRPr="5469BEE1">
        <w:rPr>
          <w:rFonts w:ascii="Calibri" w:eastAsia="Calibri" w:hAnsi="Calibri" w:cs="Calibri"/>
          <w:color w:val="242424"/>
        </w:rPr>
        <w:t>Roumpi</w:t>
      </w:r>
      <w:proofErr w:type="spellEnd"/>
      <w:r w:rsidRPr="5469BEE1">
        <w:rPr>
          <w:rFonts w:ascii="Calibri" w:eastAsia="Calibri" w:hAnsi="Calibri" w:cs="Calibri"/>
          <w:color w:val="242424"/>
        </w:rPr>
        <w:t>. “Beyond the Signature: Impacts of Restrictive Covenants on Newly Hired Workers</w:t>
      </w:r>
      <w:r w:rsidR="39AB88DA" w:rsidRPr="5469BEE1">
        <w:rPr>
          <w:rFonts w:ascii="Calibri" w:eastAsia="Calibri" w:hAnsi="Calibri" w:cs="Calibri"/>
          <w:color w:val="242424"/>
        </w:rPr>
        <w:t>.</w:t>
      </w:r>
      <w:r w:rsidRPr="5469BEE1">
        <w:rPr>
          <w:rFonts w:ascii="Calibri" w:eastAsia="Calibri" w:hAnsi="Calibri" w:cs="Calibri"/>
          <w:color w:val="242424"/>
        </w:rPr>
        <w:t>”</w:t>
      </w:r>
      <w:r w:rsidR="2343A52C" w:rsidRPr="5469BEE1">
        <w:rPr>
          <w:rFonts w:ascii="Calibri" w:eastAsia="Calibri" w:hAnsi="Calibri" w:cs="Calibri"/>
          <w:color w:val="242424"/>
        </w:rPr>
        <w:t xml:space="preserve"> Academy of Management. Chicago, IL. August 2024.</w:t>
      </w:r>
    </w:p>
    <w:p w14:paraId="19064A8B" w14:textId="5C5210A1" w:rsidR="001E3F26" w:rsidRDefault="0B3E8FB6" w:rsidP="5469BEE1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5469BEE1">
        <w:rPr>
          <w:b/>
          <w:bCs/>
        </w:rPr>
        <w:t xml:space="preserve">Gough, Mark </w:t>
      </w:r>
      <w:r>
        <w:t xml:space="preserve">and </w:t>
      </w:r>
      <w:proofErr w:type="spellStart"/>
      <w:r>
        <w:t>Tashlin</w:t>
      </w:r>
      <w:proofErr w:type="spellEnd"/>
      <w:r>
        <w:t xml:space="preserve"> Lakhani. “</w:t>
      </w:r>
      <w:r w:rsidR="52A9FB9D">
        <w:t>Towards a Multi-Dimensional View of Job Quality, its Determinants, and Outcomes</w:t>
      </w:r>
      <w:r w:rsidR="2CD4A09F">
        <w:t>.</w:t>
      </w:r>
      <w:r w:rsidR="52A9FB9D">
        <w:t xml:space="preserve">” </w:t>
      </w:r>
      <w:r>
        <w:t>Presentation 73rd</w:t>
      </w:r>
      <w:r w:rsidRPr="5469BEE1">
        <w:rPr>
          <w:vertAlign w:val="superscript"/>
        </w:rPr>
        <w:t xml:space="preserve"> </w:t>
      </w:r>
      <w:r>
        <w:t>Annual Labor and Employment Relations Association Conference</w:t>
      </w:r>
      <w:r w:rsidRPr="5469BEE1">
        <w:rPr>
          <w:b/>
          <w:bCs/>
        </w:rPr>
        <w:t xml:space="preserve">. </w:t>
      </w:r>
      <w:r w:rsidR="05280A38">
        <w:t>New York</w:t>
      </w:r>
      <w:r>
        <w:t xml:space="preserve">, </w:t>
      </w:r>
      <w:r w:rsidR="6A0AF2C0">
        <w:t>NY</w:t>
      </w:r>
      <w:r>
        <w:t xml:space="preserve">. </w:t>
      </w:r>
      <w:r w:rsidR="481AE397">
        <w:t>June</w:t>
      </w:r>
      <w:r>
        <w:t xml:space="preserve"> 202</w:t>
      </w:r>
      <w:r w:rsidR="4163844B">
        <w:t>4</w:t>
      </w:r>
      <w:r>
        <w:t>.</w:t>
      </w:r>
    </w:p>
    <w:p w14:paraId="535FCEEB" w14:textId="3C353598" w:rsidR="001E3F26" w:rsidRDefault="001E3F26" w:rsidP="5469BEE1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bCs/>
        </w:rPr>
      </w:pPr>
      <w:r w:rsidRPr="5469BEE1">
        <w:rPr>
          <w:b/>
          <w:bCs/>
        </w:rPr>
        <w:t>Gough, Mark</w:t>
      </w:r>
      <w:r>
        <w:t>. “Controlling the Costs of Arbitration</w:t>
      </w:r>
      <w:r w:rsidR="6660E7F7">
        <w:t>.</w:t>
      </w:r>
      <w:r>
        <w:t>” Invited Presentation at the American Arbitration Association. Virtual. August 2023.</w:t>
      </w:r>
    </w:p>
    <w:p w14:paraId="7507D06C" w14:textId="6C4A69B7" w:rsidR="001E3F26" w:rsidRPr="001E3F26" w:rsidRDefault="001E3F26" w:rsidP="002D3D2B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5469BEE1">
        <w:rPr>
          <w:b/>
          <w:bCs/>
        </w:rPr>
        <w:t>Gough, Mark</w:t>
      </w:r>
      <w:r>
        <w:t>. “Controlling the Costs of Arbitration</w:t>
      </w:r>
      <w:r w:rsidR="3951741A">
        <w:t>.</w:t>
      </w:r>
      <w:r>
        <w:t>” Invited Presentation 72</w:t>
      </w:r>
      <w:r w:rsidRPr="5469BEE1">
        <w:rPr>
          <w:vertAlign w:val="superscript"/>
        </w:rPr>
        <w:t xml:space="preserve">nd </w:t>
      </w:r>
      <w:r>
        <w:t>Annual Labor and Employment Relations Association Conference</w:t>
      </w:r>
      <w:r w:rsidRPr="5469BEE1">
        <w:rPr>
          <w:b/>
          <w:bCs/>
        </w:rPr>
        <w:t xml:space="preserve">. </w:t>
      </w:r>
      <w:r>
        <w:t>Detroit, MI. May 2023.</w:t>
      </w:r>
    </w:p>
    <w:p w14:paraId="282027C2" w14:textId="78BFE6D7" w:rsidR="002D3D2B" w:rsidRDefault="002D3D2B" w:rsidP="002D3D2B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>
        <w:t>. “We Are Not Immune: Implicit Bias, Procedural Fairness, and Impact of Virtual Hearings.” Co-Organizer and Moderator, 72</w:t>
      </w:r>
      <w:r w:rsidRPr="00CE66B7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Annual Labor and Employment Relations Association Conference. Virtual. June 2021.</w:t>
      </w:r>
    </w:p>
    <w:p w14:paraId="378E70AE" w14:textId="11BE2F27" w:rsidR="002D3D2B" w:rsidRDefault="002D3D2B" w:rsidP="002D3D2B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t>. “Tips for Embracing Diversity in Selecting Neutrals for Labor and Employment Disputes.” Co-Organizer, 72</w:t>
      </w:r>
      <w:r w:rsidRPr="00CE66B7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Annual Labor and Employment Relations Association Conference. Virtual. June 2021.</w:t>
      </w:r>
    </w:p>
    <w:p w14:paraId="3C10386E" w14:textId="5D0F3D80" w:rsidR="00CE66B7" w:rsidRDefault="00CE66B7" w:rsidP="00DE3B19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t>. “Teaching Employment Relations and Collective Bargaining in Higher Education.” Organizer and Moderator, 72</w:t>
      </w:r>
      <w:r w:rsidRPr="00CE66B7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Annual Labor and Employment Relations Association Conference. Virtual. June 2021.</w:t>
      </w:r>
    </w:p>
    <w:p w14:paraId="390CA894" w14:textId="026E7D76" w:rsidR="00CE66B7" w:rsidRPr="00CE66B7" w:rsidRDefault="00CE66B7" w:rsidP="00DE3B19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Cs/>
        </w:rPr>
      </w:pPr>
      <w:r>
        <w:rPr>
          <w:bCs/>
        </w:rPr>
        <w:t xml:space="preserve">Fincher, Richard and </w:t>
      </w:r>
      <w:r>
        <w:rPr>
          <w:b/>
        </w:rPr>
        <w:t>Mark G</w:t>
      </w:r>
      <w:r w:rsidRPr="002C73CE">
        <w:rPr>
          <w:b/>
        </w:rPr>
        <w:t>ough</w:t>
      </w:r>
      <w:r>
        <w:rPr>
          <w:b/>
        </w:rPr>
        <w:t xml:space="preserve">. </w:t>
      </w:r>
      <w:r>
        <w:rPr>
          <w:bCs/>
        </w:rPr>
        <w:t>“The Future of Workplace Dispute Resolution Conference” Co-Organizer and Moderator.  Virtual. February, March, April 2021.</w:t>
      </w:r>
    </w:p>
    <w:p w14:paraId="6C76240B" w14:textId="088443F3" w:rsidR="00DE3B19" w:rsidRDefault="00DE3B19" w:rsidP="00DE3B19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2C73CE">
        <w:rPr>
          <w:b/>
        </w:rPr>
        <w:t>Gough, Mark.</w:t>
      </w:r>
      <w:r>
        <w:t xml:space="preserve"> “Employment Arbitrator Characteristics and Controversies.” </w:t>
      </w:r>
      <w:r w:rsidR="002D3D2B">
        <w:t xml:space="preserve">Invited Presentation at </w:t>
      </w:r>
      <w:r>
        <w:t>New York Chapter of American Arbitration Association Employment Arbitration Section.  Virtual. June 2020.</w:t>
      </w:r>
    </w:p>
    <w:p w14:paraId="2FFF1649" w14:textId="42A0DB7B" w:rsidR="00DE3B19" w:rsidRDefault="00DE3B19" w:rsidP="00DE3B19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t>. “Diversity and Dispute Resolution.” Presentation at the 71</w:t>
      </w:r>
      <w:r>
        <w:rPr>
          <w:vertAlign w:val="superscript"/>
        </w:rPr>
        <w:t xml:space="preserve">st </w:t>
      </w:r>
      <w:r>
        <w:t>Annual Labor and Employment Relations Association Conference. Virtual. June 2020.</w:t>
      </w:r>
    </w:p>
    <w:p w14:paraId="6806BAB8" w14:textId="740B4962" w:rsidR="00DE3B19" w:rsidRDefault="00DE3B19" w:rsidP="00DE3B19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t>. “Empirical Insights for Employment Neutral Practitioners.” Presentation at the 71</w:t>
      </w:r>
      <w:r>
        <w:rPr>
          <w:vertAlign w:val="superscript"/>
        </w:rPr>
        <w:t xml:space="preserve">st </w:t>
      </w:r>
      <w:r>
        <w:t>Annual Labor and Employment Relations Association Conference. Cincinnati, OH. June 2020.</w:t>
      </w:r>
    </w:p>
    <w:p w14:paraId="1887C4BC" w14:textId="3BDC3044" w:rsidR="000F4C50" w:rsidRPr="000F4C50" w:rsidRDefault="000F4C50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Cs/>
        </w:rPr>
      </w:pPr>
      <w:r w:rsidRPr="00BC00A0">
        <w:rPr>
          <w:b/>
        </w:rPr>
        <w:t>Gough, Mark</w:t>
      </w:r>
      <w:r>
        <w:rPr>
          <w:b/>
        </w:rPr>
        <w:t xml:space="preserve">. </w:t>
      </w:r>
      <w:r>
        <w:rPr>
          <w:bCs/>
        </w:rPr>
        <w:t>“Exploring Mandatory Employment Arbitration.” Invited Presentation at Virtual Chapter of Labor and Employment Relations Association, State College, PA. April 2020.</w:t>
      </w:r>
    </w:p>
    <w:p w14:paraId="7E9BDD78" w14:textId="0212710E" w:rsidR="000F4C50" w:rsidRDefault="000F4C50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rPr>
          <w:b/>
        </w:rPr>
        <w:t xml:space="preserve">. </w:t>
      </w:r>
      <w:r>
        <w:t>"Employment Disputes in Mandatory Arbitration and Civil Litigation: Comparing Outcomes and Stakeholder Perceptions." Invited Panelist at Arbitration Law Review Symposium: Collective Bargaining and Adhesive Arbitration, Penn State Law School, State College, PA. February 2020.</w:t>
      </w:r>
    </w:p>
    <w:p w14:paraId="64A14ECB" w14:textId="29460789" w:rsidR="000F4C50" w:rsidRPr="000F4C50" w:rsidRDefault="000F4C50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Cs/>
        </w:rPr>
      </w:pPr>
      <w:r w:rsidRPr="00BC00A0">
        <w:rPr>
          <w:b/>
        </w:rPr>
        <w:lastRenderedPageBreak/>
        <w:t>Gough, Mark</w:t>
      </w:r>
      <w:r>
        <w:rPr>
          <w:b/>
        </w:rPr>
        <w:t xml:space="preserve">. </w:t>
      </w:r>
      <w:r>
        <w:rPr>
          <w:bCs/>
        </w:rPr>
        <w:t>“</w:t>
      </w:r>
      <w:r>
        <w:t>Adoption and Diffusion of Employment Arbitration in U.S. Firms.” Invited Presentation</w:t>
      </w:r>
      <w:r w:rsidRPr="000F4C50">
        <w:t xml:space="preserve"> </w:t>
      </w:r>
      <w:r>
        <w:t>at Queen's University Industrial Relations Program, Queen's University, Kingston, ON. January 2020.</w:t>
      </w:r>
    </w:p>
    <w:p w14:paraId="7661808B" w14:textId="6D76DE5B" w:rsidR="000F4C50" w:rsidRDefault="000F4C50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>
        <w:rPr>
          <w:b/>
        </w:rPr>
        <w:t xml:space="preserve">. </w:t>
      </w:r>
      <w:r>
        <w:t xml:space="preserve">"Creating a Dispute Resolution System That is Accessible and Just.” </w:t>
      </w:r>
      <w:r w:rsidR="00605CF7">
        <w:t>Participant</w:t>
      </w:r>
      <w:r>
        <w:t xml:space="preserve"> at Employment Dispute Resolution Roundtable: Arbitration/Class Action Waivers vs EEOC/Litigation, Cornell Center for Innovative Hospitality Labor and Employment Relations, New York, NY. November 2019.</w:t>
      </w:r>
    </w:p>
    <w:p w14:paraId="3E768A6C" w14:textId="5296F250" w:rsidR="000F4C50" w:rsidRDefault="000F4C50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rPr>
          <w:b/>
        </w:rPr>
        <w:t>. “</w:t>
      </w:r>
      <w:r>
        <w:t>Addressing Challenges to Employment Arbitration.” Invited Participant at New York University School of Law and the American Arbitration Association, New York, New York. November 2019.</w:t>
      </w:r>
    </w:p>
    <w:p w14:paraId="254D7ACF" w14:textId="36E12552" w:rsidR="002C73CE" w:rsidRDefault="002C73CE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t>. “Signaling Effects in Employment Discrimination Claims.” Presentation at the 70</w:t>
      </w:r>
      <w:r w:rsidRPr="002C73CE">
        <w:rPr>
          <w:vertAlign w:val="superscript"/>
        </w:rPr>
        <w:t>th</w:t>
      </w:r>
      <w:r>
        <w:t xml:space="preserve"> Annual Labor and Employment Relations Association Conference. Cincinnati, OH. June 2019.</w:t>
      </w:r>
    </w:p>
    <w:p w14:paraId="495E2584" w14:textId="5A5CB954" w:rsidR="002C73CE" w:rsidRDefault="002C73CE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</w:rPr>
      </w:pPr>
      <w:r w:rsidRPr="00BC00A0">
        <w:rPr>
          <w:b/>
        </w:rPr>
        <w:t>Gough, Mark</w:t>
      </w:r>
      <w:r>
        <w:t>. “Employment and Labor Arbitrators: Demographics, Decision-Making, and Debates.”  Presentation at National Academy of Arbitrator Annual Conference.  Philadelphia, PA. March 2019.</w:t>
      </w:r>
    </w:p>
    <w:p w14:paraId="2BC4BACC" w14:textId="4BC143F7" w:rsidR="002C73CE" w:rsidRDefault="002C73CE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>
        <w:t>. “Honors Education in Social Sciences</w:t>
      </w:r>
      <w:r w:rsidR="00E368DD">
        <w:t>.</w:t>
      </w:r>
      <w:r>
        <w:t xml:space="preserve">” Presentation at the Honors Advising and Teaching Conference. Pennsylvania State University, State College, PA. October 2018. </w:t>
      </w:r>
    </w:p>
    <w:p w14:paraId="4800DA3B" w14:textId="36E9026A" w:rsidR="002C73CE" w:rsidRDefault="002C73CE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>
        <w:t>, and Kyle Alpert. “Who Supports Certification? Evidence from Employment Arbitrators.” Presentation at the Occupational Licensing and Regulation Conference. London School of Economics, London, England. March 2018.</w:t>
      </w:r>
    </w:p>
    <w:p w14:paraId="75324BF4" w14:textId="5C58DE08" w:rsidR="002C73CE" w:rsidRDefault="002C73CE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2C73CE">
        <w:rPr>
          <w:b/>
        </w:rPr>
        <w:t>Gough, Mark.</w:t>
      </w:r>
      <w:r>
        <w:t xml:space="preserve"> “Millennials in the Workforce.” American Arbitration Association Labor Arbitration Conference.  San Diego, CA. March 2018.</w:t>
      </w:r>
    </w:p>
    <w:p w14:paraId="1E2B0FA9" w14:textId="69DE1B50" w:rsidR="002C73CE" w:rsidRDefault="002C73CE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>
        <w:t xml:space="preserve">Alpert, Kyle and </w:t>
      </w:r>
      <w:r w:rsidRPr="002C73CE">
        <w:rPr>
          <w:b/>
        </w:rPr>
        <w:t>Mark Gough</w:t>
      </w:r>
      <w:r>
        <w:t xml:space="preserve">. “Credentialing in Employment Arbitration.” Presentation at the Society for the Advancement of </w:t>
      </w:r>
      <w:proofErr w:type="gramStart"/>
      <w:r>
        <w:t>Socio-Economics</w:t>
      </w:r>
      <w:proofErr w:type="gramEnd"/>
      <w:r>
        <w:t>. Lyon, France. June 2017.</w:t>
      </w:r>
    </w:p>
    <w:p w14:paraId="64F1F810" w14:textId="1AB0A7B5" w:rsidR="002C73CE" w:rsidRDefault="002C73CE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2C73CE">
        <w:rPr>
          <w:b/>
        </w:rPr>
        <w:t>Gough, Mark.</w:t>
      </w:r>
      <w:r>
        <w:t xml:space="preserve"> “Who Supports Certification? Evidence from Employment Arbitrators.” Presentation at the 69</w:t>
      </w:r>
      <w:r w:rsidRPr="00565558">
        <w:rPr>
          <w:vertAlign w:val="superscript"/>
        </w:rPr>
        <w:t>th</w:t>
      </w:r>
      <w:r>
        <w:t xml:space="preserve"> Annual Labor and Employment Relations Association Conference.  Anaheim, CA. May 2017.</w:t>
      </w:r>
    </w:p>
    <w:p w14:paraId="39306679" w14:textId="31C65A5A" w:rsidR="008572CC" w:rsidRPr="0067617F" w:rsidRDefault="008572CC" w:rsidP="008572CC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>
        <w:t>, and Kwan Lee</w:t>
      </w:r>
      <w:r w:rsidR="002C73CE">
        <w:t>.</w:t>
      </w:r>
      <w:r w:rsidRPr="00BC00A0">
        <w:t xml:space="preserve"> </w:t>
      </w:r>
      <w:r w:rsidRPr="00AB0C26">
        <w:t>“</w:t>
      </w:r>
      <w:r>
        <w:t>Institutional and Organizational Context and Firm Adoption of Arbitration</w:t>
      </w:r>
      <w:r w:rsidRPr="00AB0C26">
        <w:t>”</w:t>
      </w:r>
      <w:r w:rsidRPr="00BC00A0">
        <w:t xml:space="preserve"> </w:t>
      </w:r>
      <w:r>
        <w:t>Presentation at the 67</w:t>
      </w:r>
      <w:r w:rsidRPr="00565558">
        <w:rPr>
          <w:vertAlign w:val="superscript"/>
        </w:rPr>
        <w:t>th</w:t>
      </w:r>
      <w:r>
        <w:t xml:space="preserve"> Annual Labor and Employment Relations Asso</w:t>
      </w:r>
      <w:r w:rsidR="002C73CE">
        <w:t xml:space="preserve">ciation Conference.  Pittsburgh, PA. May </w:t>
      </w:r>
      <w:r>
        <w:t>2015.</w:t>
      </w:r>
    </w:p>
    <w:p w14:paraId="10D7F63E" w14:textId="4237F39E" w:rsidR="0067617F" w:rsidRPr="0067617F" w:rsidRDefault="0067617F" w:rsidP="00AB0C26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 w:rsidRPr="00BC00A0">
        <w:t xml:space="preserve">. </w:t>
      </w:r>
      <w:r w:rsidRPr="00AB0C26">
        <w:t>“Empirical Analysis of Employment Discrimination Claims in Arbitration and Civil Litigation</w:t>
      </w:r>
      <w:r w:rsidR="002C73CE">
        <w:t>.</w:t>
      </w:r>
      <w:r w:rsidRPr="00AB0C26">
        <w:t>”</w:t>
      </w:r>
      <w:r w:rsidRPr="00BC00A0">
        <w:t xml:space="preserve"> </w:t>
      </w:r>
      <w:r>
        <w:t>Presentation at the 66</w:t>
      </w:r>
      <w:r w:rsidRPr="00565558">
        <w:rPr>
          <w:vertAlign w:val="superscript"/>
        </w:rPr>
        <w:t>th</w:t>
      </w:r>
      <w:r>
        <w:t xml:space="preserve"> Annual Labor and Employment Relations Association Conference.  Portland, OR. May 2014.</w:t>
      </w:r>
    </w:p>
    <w:p w14:paraId="480E6A89" w14:textId="7789C492" w:rsidR="00AB0C26" w:rsidRDefault="00AB0C26" w:rsidP="00AB0C26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 w:rsidRPr="00BC00A0">
        <w:t xml:space="preserve">. </w:t>
      </w:r>
      <w:r w:rsidRPr="00AB0C26">
        <w:t>“Empirical Analysis of Employment Discrimination Claims in Arbitration and Civil Litigation</w:t>
      </w:r>
      <w:r w:rsidR="002C73CE">
        <w:t>.</w:t>
      </w:r>
      <w:r w:rsidRPr="00AB0C26">
        <w:t>”</w:t>
      </w:r>
      <w:r w:rsidRPr="00BC00A0">
        <w:t xml:space="preserve"> </w:t>
      </w:r>
      <w:r>
        <w:t>Presentation at the 10</w:t>
      </w:r>
      <w:r w:rsidRPr="00565558">
        <w:rPr>
          <w:vertAlign w:val="superscript"/>
        </w:rPr>
        <w:t>th</w:t>
      </w:r>
      <w:r>
        <w:t xml:space="preserve"> Annual Inter-University Graduate Conference.  Cornell Law School, Ithaca, NY. April 2014.</w:t>
      </w:r>
    </w:p>
    <w:p w14:paraId="6C19E495" w14:textId="584782BB" w:rsidR="00AB0C26" w:rsidRDefault="00AB0C26" w:rsidP="00AB0C26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lastRenderedPageBreak/>
        <w:t>Gough, Mark</w:t>
      </w:r>
      <w:r w:rsidRPr="00AB0C26">
        <w:t>. “</w:t>
      </w:r>
      <w:r w:rsidRPr="00AB0C26">
        <w:rPr>
          <w:iCs/>
        </w:rPr>
        <w:t xml:space="preserve">Putting Employment Arbitration Policy in Perspective: Why American Courts Should Learn </w:t>
      </w:r>
      <w:r w:rsidR="002C73CE" w:rsidRPr="00AB0C26">
        <w:rPr>
          <w:iCs/>
        </w:rPr>
        <w:t>from</w:t>
      </w:r>
      <w:r w:rsidRPr="00AB0C26">
        <w:rPr>
          <w:iCs/>
        </w:rPr>
        <w:t xml:space="preserve"> Europe</w:t>
      </w:r>
      <w:r w:rsidR="002C73CE">
        <w:rPr>
          <w:iCs/>
        </w:rPr>
        <w:t>.</w:t>
      </w:r>
      <w:r w:rsidRPr="00AB0C26">
        <w:t>”</w:t>
      </w:r>
      <w:r w:rsidRPr="00BC00A0">
        <w:t xml:space="preserve"> Present</w:t>
      </w:r>
      <w:r>
        <w:t>ation</w:t>
      </w:r>
      <w:r w:rsidRPr="00BC00A0">
        <w:t xml:space="preserve"> at </w:t>
      </w:r>
      <w:r>
        <w:t>Marco Biagi Conference,</w:t>
      </w:r>
      <w:r w:rsidRPr="00BC00A0">
        <w:t xml:space="preserve"> </w:t>
      </w:r>
      <w:r>
        <w:t>Modena, Italy</w:t>
      </w:r>
      <w:r w:rsidRPr="00BC00A0">
        <w:t xml:space="preserve">. </w:t>
      </w:r>
      <w:r>
        <w:t xml:space="preserve">March </w:t>
      </w:r>
      <w:r w:rsidRPr="00BC00A0">
        <w:t>2014.</w:t>
      </w:r>
    </w:p>
    <w:p w14:paraId="386307AA" w14:textId="77777777" w:rsidR="00565558" w:rsidRDefault="00565558" w:rsidP="00D879BF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BC00A0">
        <w:rPr>
          <w:b/>
        </w:rPr>
        <w:t>Gough, Mark</w:t>
      </w:r>
      <w:r w:rsidR="000E122B" w:rsidRPr="00BC00A0">
        <w:t>. “</w:t>
      </w:r>
      <w:r w:rsidR="008D51F3">
        <w:t>Diluted Justice: An Empirical Assessment of Pre-dispute Mandatory Employment Arbitration</w:t>
      </w:r>
      <w:r w:rsidR="000E122B" w:rsidRPr="00BC00A0">
        <w:t>.”</w:t>
      </w:r>
      <w:r w:rsidRPr="00BC00A0">
        <w:t xml:space="preserve"> </w:t>
      </w:r>
      <w:r w:rsidR="00002178" w:rsidRPr="00BC00A0">
        <w:t>Present</w:t>
      </w:r>
      <w:r w:rsidR="008A2782">
        <w:t>ation</w:t>
      </w:r>
      <w:r w:rsidR="00002178" w:rsidRPr="00BC00A0">
        <w:t xml:space="preserve"> at symposium of Berkeley Journal of Employment and Labor Law</w:t>
      </w:r>
      <w:r w:rsidR="00051221" w:rsidRPr="00BC00A0">
        <w:t>. Berkeley School of Law, Berkeley, CA.</w:t>
      </w:r>
      <w:r w:rsidRPr="00BC00A0">
        <w:t xml:space="preserve"> </w:t>
      </w:r>
      <w:r w:rsidR="00002178" w:rsidRPr="00BC00A0">
        <w:t>February</w:t>
      </w:r>
      <w:r w:rsidRPr="00BC00A0">
        <w:t xml:space="preserve"> 2014</w:t>
      </w:r>
      <w:r w:rsidR="00422AD9" w:rsidRPr="00BC00A0">
        <w:t>.</w:t>
      </w:r>
    </w:p>
    <w:p w14:paraId="4A29CF03" w14:textId="77777777" w:rsidR="00565558" w:rsidRDefault="00565558" w:rsidP="00D879BF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8A2782">
        <w:rPr>
          <w:b/>
        </w:rPr>
        <w:t>Gough, Mark</w:t>
      </w:r>
      <w:r w:rsidRPr="008A2782">
        <w:t>, and Alex Colvin.</w:t>
      </w:r>
      <w:r w:rsidRPr="00BA1BFD">
        <w:t xml:space="preserve"> </w:t>
      </w:r>
      <w:r w:rsidRPr="006E7818">
        <w:rPr>
          <w:b/>
        </w:rPr>
        <w:t>“</w:t>
      </w:r>
      <w:r w:rsidR="00BA1BFD" w:rsidRPr="006E7818">
        <w:rPr>
          <w:rFonts w:cs="Arial"/>
          <w:color w:val="222222"/>
          <w:shd w:val="clear" w:color="auto" w:fill="FFFFFF"/>
        </w:rPr>
        <w:t>Individual Employment Rights Arbitration in the U.S.: Actors and Outcomes.</w:t>
      </w:r>
      <w:r w:rsidRPr="006E7818">
        <w:rPr>
          <w:b/>
        </w:rPr>
        <w:t>”</w:t>
      </w:r>
      <w:r>
        <w:t xml:space="preserve"> </w:t>
      </w:r>
      <w:r w:rsidR="00FC4106">
        <w:t>Presented</w:t>
      </w:r>
      <w:r>
        <w:t xml:space="preserve"> at the 6</w:t>
      </w:r>
      <w:r w:rsidRPr="00565558">
        <w:rPr>
          <w:vertAlign w:val="superscript"/>
        </w:rPr>
        <w:t>th</w:t>
      </w:r>
      <w:r>
        <w:t xml:space="preserve"> Annual People and Organizations Conference (Roundtable).  Wharton School of Business, Philadelphia, PA. </w:t>
      </w:r>
      <w:r w:rsidR="00BA1BFD">
        <w:t>October</w:t>
      </w:r>
      <w:r>
        <w:t xml:space="preserve"> 2013.</w:t>
      </w:r>
    </w:p>
    <w:p w14:paraId="40F78027" w14:textId="77777777" w:rsidR="00565558" w:rsidRDefault="00565558" w:rsidP="00D879BF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455BE3">
        <w:rPr>
          <w:b/>
        </w:rPr>
        <w:t>Gough, Mark</w:t>
      </w:r>
      <w:r>
        <w:t xml:space="preserve">, and Manfred Elfstrom. </w:t>
      </w:r>
      <w:r w:rsidRPr="00455BE3">
        <w:rPr>
          <w:b/>
          <w:color w:val="000000"/>
        </w:rPr>
        <w:t>“</w:t>
      </w:r>
      <w:r w:rsidRPr="00455BE3">
        <w:rPr>
          <w:rStyle w:val="Strong"/>
          <w:b w:val="0"/>
          <w:color w:val="000000"/>
        </w:rPr>
        <w:t>Conflict and Conflict Resolution: New Trends and Actors</w:t>
      </w:r>
      <w:r>
        <w:rPr>
          <w:rStyle w:val="Strong"/>
          <w:b w:val="0"/>
          <w:color w:val="000000"/>
        </w:rPr>
        <w:t>.</w:t>
      </w:r>
      <w:r w:rsidRPr="00455BE3">
        <w:rPr>
          <w:color w:val="000000"/>
        </w:rPr>
        <w:t>”</w:t>
      </w:r>
      <w:r>
        <w:rPr>
          <w:b/>
          <w:color w:val="000000"/>
        </w:rPr>
        <w:t xml:space="preserve"> </w:t>
      </w:r>
      <w:r w:rsidR="00FC4106" w:rsidRPr="00FC4106">
        <w:rPr>
          <w:color w:val="000000"/>
        </w:rPr>
        <w:t>Presented at</w:t>
      </w:r>
      <w:r w:rsidR="00FC4106">
        <w:rPr>
          <w:b/>
          <w:color w:val="000000"/>
        </w:rPr>
        <w:t xml:space="preserve"> </w:t>
      </w:r>
      <w:r w:rsidR="00BA1BFD" w:rsidRPr="003F2DA6">
        <w:rPr>
          <w:color w:val="000000"/>
        </w:rPr>
        <w:t>the</w:t>
      </w:r>
      <w:r w:rsidR="00BA1BFD">
        <w:rPr>
          <w:b/>
          <w:color w:val="000000"/>
        </w:rPr>
        <w:t xml:space="preserve"> </w:t>
      </w:r>
      <w:r>
        <w:rPr>
          <w:color w:val="000000"/>
        </w:rPr>
        <w:t xml:space="preserve">Labor and Employment </w:t>
      </w:r>
      <w:r w:rsidR="000E122B">
        <w:rPr>
          <w:color w:val="000000"/>
        </w:rPr>
        <w:t>Relations</w:t>
      </w:r>
      <w:r>
        <w:rPr>
          <w:color w:val="000000"/>
        </w:rPr>
        <w:t xml:space="preserve"> </w:t>
      </w:r>
      <w:r w:rsidR="000E122B">
        <w:rPr>
          <w:color w:val="000000"/>
        </w:rPr>
        <w:t xml:space="preserve">Association </w:t>
      </w:r>
      <w:r w:rsidR="000E122B" w:rsidRPr="00455BE3">
        <w:rPr>
          <w:color w:val="000000"/>
        </w:rPr>
        <w:t>15th</w:t>
      </w:r>
      <w:r>
        <w:t xml:space="preserve"> Annual PhD Student Consortium, St. Louis, MO. June 2013.</w:t>
      </w:r>
    </w:p>
    <w:p w14:paraId="71FC3EBE" w14:textId="77777777" w:rsidR="00565558" w:rsidRDefault="00565558" w:rsidP="00D879BF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455BE3">
        <w:rPr>
          <w:b/>
        </w:rPr>
        <w:t>Gough, Mark</w:t>
      </w:r>
      <w:r>
        <w:rPr>
          <w:b/>
        </w:rPr>
        <w:t xml:space="preserve">. </w:t>
      </w:r>
      <w:r>
        <w:t>“</w:t>
      </w:r>
      <w:r>
        <w:rPr>
          <w:rFonts w:ascii="Calibri" w:hAnsi="Calibri"/>
        </w:rPr>
        <w:t xml:space="preserve">Mainstreaming Creative Conflict Resolution: The Growth and Controversy of Employment Arbitration.” </w:t>
      </w:r>
      <w:r w:rsidR="000928AB">
        <w:rPr>
          <w:rFonts w:ascii="Calibri" w:hAnsi="Calibri"/>
        </w:rPr>
        <w:t>P</w:t>
      </w:r>
      <w:r>
        <w:rPr>
          <w:rFonts w:ascii="Calibri" w:hAnsi="Calibri"/>
        </w:rPr>
        <w:t>resented at t</w:t>
      </w:r>
      <w:r>
        <w:t xml:space="preserve">he Association for Conflict Resolution of Greater New York, </w:t>
      </w:r>
      <w:r w:rsidR="001C2911" w:rsidRPr="001C2911">
        <w:rPr>
          <w:rFonts w:cs="Arial"/>
          <w:color w:val="222222"/>
          <w:shd w:val="clear" w:color="auto" w:fill="FFFFFF"/>
        </w:rPr>
        <w:t>Benjamin N. Cardozo School of Law</w:t>
      </w:r>
      <w:r w:rsidR="001C2911">
        <w:rPr>
          <w:rFonts w:cs="Arial"/>
          <w:color w:val="222222"/>
          <w:shd w:val="clear" w:color="auto" w:fill="FFFFFF"/>
        </w:rPr>
        <w:t>,</w:t>
      </w:r>
      <w:r w:rsidR="001C2911" w:rsidRPr="001C2911">
        <w:rPr>
          <w:rFonts w:cs="Arial"/>
          <w:color w:val="222222"/>
          <w:shd w:val="clear" w:color="auto" w:fill="FFFFFF"/>
        </w:rPr>
        <w:t xml:space="preserve"> </w:t>
      </w:r>
      <w:r w:rsidRPr="001C2911">
        <w:t>New</w:t>
      </w:r>
      <w:r>
        <w:t xml:space="preserve"> York, NY.  June 2013</w:t>
      </w:r>
      <w:r w:rsidR="00AD5267">
        <w:t>.</w:t>
      </w:r>
      <w:r>
        <w:t xml:space="preserve"> </w:t>
      </w:r>
    </w:p>
    <w:p w14:paraId="74FFF269" w14:textId="77777777" w:rsidR="00565558" w:rsidRDefault="00565558" w:rsidP="00D879BF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 w:rsidRPr="00455BE3">
        <w:rPr>
          <w:b/>
        </w:rPr>
        <w:t>Gough, Mark</w:t>
      </w:r>
      <w:r w:rsidR="00BA1BFD">
        <w:t>. “Employment Disputes in Arbitration and Civil Courts: A Tale of Two Forums.” Presented at the 2</w:t>
      </w:r>
      <w:r w:rsidR="00BA1BFD" w:rsidRPr="00BA1BFD">
        <w:rPr>
          <w:vertAlign w:val="superscript"/>
        </w:rPr>
        <w:t>nd</w:t>
      </w:r>
      <w:r w:rsidR="00BA1BFD">
        <w:t xml:space="preserve"> Spring School of the German Industrial Relations Association. Freie University, Berlin, Germany. March 2013.</w:t>
      </w:r>
    </w:p>
    <w:p w14:paraId="1C8EBC65" w14:textId="18BD36EB" w:rsidR="005541D8" w:rsidRPr="00E8583E" w:rsidRDefault="00565558" w:rsidP="00E8583E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>
        <w:t xml:space="preserve">Colvin, Alex, and </w:t>
      </w:r>
      <w:r w:rsidRPr="00455BE3">
        <w:rPr>
          <w:b/>
        </w:rPr>
        <w:t>Mark Gough</w:t>
      </w:r>
      <w:r w:rsidR="00BA1BFD">
        <w:rPr>
          <w:b/>
        </w:rPr>
        <w:t xml:space="preserve">. </w:t>
      </w:r>
      <w:r w:rsidR="00BA1BFD" w:rsidRPr="00BA1BFD">
        <w:rPr>
          <w:b/>
        </w:rPr>
        <w:t>“</w:t>
      </w:r>
      <w:r w:rsidR="00BA1BFD" w:rsidRPr="001E1E6F">
        <w:rPr>
          <w:rFonts w:cs="Arial"/>
          <w:color w:val="222222"/>
          <w:shd w:val="clear" w:color="auto" w:fill="FFFFFF"/>
        </w:rPr>
        <w:t>Individual Employment Rights Arbitration in the U.S.: Actors and Outcomes.</w:t>
      </w:r>
      <w:r w:rsidR="00BA1BFD" w:rsidRPr="00BA1BFD">
        <w:rPr>
          <w:b/>
        </w:rPr>
        <w:t>”</w:t>
      </w:r>
      <w:r w:rsidR="00BA1BFD">
        <w:t xml:space="preserve"> </w:t>
      </w:r>
      <w:r>
        <w:t xml:space="preserve">Presented </w:t>
      </w:r>
      <w:r w:rsidR="00363F38">
        <w:t>at the</w:t>
      </w:r>
      <w:r>
        <w:t xml:space="preserve"> Internati</w:t>
      </w:r>
      <w:r w:rsidR="00363F38">
        <w:t>on</w:t>
      </w:r>
      <w:r>
        <w:t>al Labor and Employment Relations Association</w:t>
      </w:r>
      <w:r w:rsidR="002C73CE">
        <w:t xml:space="preserve">. </w:t>
      </w:r>
      <w:r w:rsidR="00363F38">
        <w:t xml:space="preserve">Philadelphia, PA. </w:t>
      </w:r>
      <w:r>
        <w:t>July 2012</w:t>
      </w:r>
      <w:r w:rsidR="00CF6EC6">
        <w:t>.</w:t>
      </w:r>
    </w:p>
    <w:p w14:paraId="1DA9E0C2" w14:textId="77777777" w:rsidR="00E4325D" w:rsidRDefault="00E4325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1A1A90D8" w14:textId="0A4F4229" w:rsidR="00AD5DC9" w:rsidRDefault="00AD5DC9" w:rsidP="00AD5DC9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RESEARCH GRANTS</w:t>
      </w:r>
    </w:p>
    <w:p w14:paraId="796F4FC7" w14:textId="77777777" w:rsidR="000F4C50" w:rsidRDefault="000F4C50" w:rsidP="00AD5DC9">
      <w:pPr>
        <w:pStyle w:val="NoSpacing"/>
        <w:rPr>
          <w:rFonts w:cs="Times New Roman"/>
        </w:rPr>
      </w:pPr>
    </w:p>
    <w:p w14:paraId="7160DF5D" w14:textId="48525980" w:rsidR="00E8583E" w:rsidRDefault="1097B00D" w:rsidP="01B698F3">
      <w:pPr>
        <w:pStyle w:val="NoSpacing"/>
        <w:rPr>
          <w:rFonts w:cs="Times New Roman"/>
        </w:rPr>
      </w:pPr>
      <w:r w:rsidRPr="01B698F3">
        <w:rPr>
          <w:rFonts w:cs="Times New Roman"/>
        </w:rPr>
        <w:t>“</w:t>
      </w:r>
      <w:r w:rsidR="19A46F3F" w:rsidRPr="01B698F3">
        <w:rPr>
          <w:rFonts w:cs="Times New Roman"/>
        </w:rPr>
        <w:t>AI and Arbitration</w:t>
      </w:r>
      <w:r w:rsidRPr="01B698F3">
        <w:rPr>
          <w:rFonts w:cs="Times New Roman"/>
        </w:rPr>
        <w:t xml:space="preserve">.” (Principal Investigator: </w:t>
      </w:r>
      <w:r w:rsidR="33BDBE78" w:rsidRPr="01B698F3">
        <w:rPr>
          <w:rFonts w:cs="Times New Roman"/>
        </w:rPr>
        <w:t xml:space="preserve">Harry Katz (Cornell) and </w:t>
      </w:r>
      <w:r w:rsidRPr="01B698F3">
        <w:rPr>
          <w:rFonts w:cs="Times New Roman"/>
        </w:rPr>
        <w:t>Mark Gough). National Academy of Arbitrators. Awarded: $</w:t>
      </w:r>
      <w:r w:rsidR="71CD3F8E" w:rsidRPr="01B698F3">
        <w:rPr>
          <w:rFonts w:cs="Times New Roman"/>
        </w:rPr>
        <w:t>50,000</w:t>
      </w:r>
      <w:r w:rsidRPr="01B698F3">
        <w:rPr>
          <w:rFonts w:cs="Times New Roman"/>
        </w:rPr>
        <w:t xml:space="preserve">. </w:t>
      </w:r>
      <w:r w:rsidR="66C5E1DB" w:rsidRPr="01B698F3">
        <w:rPr>
          <w:rFonts w:cs="Times New Roman"/>
        </w:rPr>
        <w:t>August 2024</w:t>
      </w:r>
      <w:r w:rsidRPr="01B698F3">
        <w:rPr>
          <w:rFonts w:cs="Times New Roman"/>
        </w:rPr>
        <w:t xml:space="preserve">. </w:t>
      </w:r>
    </w:p>
    <w:p w14:paraId="198DFB00" w14:textId="6F002AA0" w:rsidR="00E8583E" w:rsidRDefault="00E8583E" w:rsidP="00E8583E">
      <w:pPr>
        <w:pStyle w:val="NoSpacing"/>
        <w:ind w:left="90" w:hanging="90"/>
      </w:pPr>
    </w:p>
    <w:p w14:paraId="1234490B" w14:textId="50275CA3" w:rsidR="00E8583E" w:rsidRDefault="00E8583E" w:rsidP="00E8583E">
      <w:pPr>
        <w:pStyle w:val="NoSpacing"/>
        <w:ind w:left="90" w:hanging="90"/>
      </w:pPr>
      <w:r>
        <w:t>“Understanding Effects of NJ prohibition on NDAs” (Principal Investigator: Mark Gough). Ford Foundation. Sub-Award: $</w:t>
      </w:r>
      <w:r w:rsidR="3341BB17">
        <w:t>3</w:t>
      </w:r>
      <w:r>
        <w:t>5,000. March 2023.</w:t>
      </w:r>
    </w:p>
    <w:p w14:paraId="6F0FDC03" w14:textId="77777777" w:rsidR="00E8583E" w:rsidRDefault="00E8583E" w:rsidP="00E8583E">
      <w:pPr>
        <w:pStyle w:val="NoSpacing"/>
        <w:ind w:left="90" w:hanging="90"/>
      </w:pPr>
    </w:p>
    <w:p w14:paraId="7FAA9F68" w14:textId="08F665ED" w:rsidR="00E8583E" w:rsidRPr="00061E99" w:rsidRDefault="00E8583E" w:rsidP="00E8583E">
      <w:pPr>
        <w:pStyle w:val="NoSpacing"/>
        <w:ind w:left="90" w:hanging="90"/>
      </w:pPr>
      <w:r>
        <w:t>“Analyzing Prevalence and Consequences of Restrictive Covenants at Work” (Principal Investigators: Mark Gough and Alexander Colvin). American Association for Justice. Awarded: $</w:t>
      </w:r>
      <w:r w:rsidR="32F4BB28">
        <w:t>7</w:t>
      </w:r>
      <w:r>
        <w:t>5,000. December 2022.</w:t>
      </w:r>
    </w:p>
    <w:p w14:paraId="068E3E93" w14:textId="77777777" w:rsidR="00E8583E" w:rsidRDefault="00E8583E" w:rsidP="00AD5DC9">
      <w:pPr>
        <w:pStyle w:val="NoSpacing"/>
        <w:rPr>
          <w:rFonts w:cs="Times New Roman"/>
        </w:rPr>
      </w:pPr>
    </w:p>
    <w:p w14:paraId="50BD061C" w14:textId="4FB24F04" w:rsidR="00E4325D" w:rsidRDefault="00E4325D" w:rsidP="00AD5DC9">
      <w:pPr>
        <w:pStyle w:val="NoSpacing"/>
        <w:rPr>
          <w:rFonts w:cs="Times New Roman"/>
        </w:rPr>
      </w:pPr>
      <w:r>
        <w:rPr>
          <w:rFonts w:cs="Times New Roman"/>
        </w:rPr>
        <w:t xml:space="preserve">“Comparative Analysis of Results of Employment Arbitration and Litigation.” (Principal Investigator: Mark Gough). National Academy of Arbitrators. Awarded: $15,750. May 2021. </w:t>
      </w:r>
    </w:p>
    <w:p w14:paraId="65D28042" w14:textId="77777777" w:rsidR="00E4325D" w:rsidRDefault="00E4325D" w:rsidP="00AD5DC9">
      <w:pPr>
        <w:pStyle w:val="NoSpacing"/>
        <w:rPr>
          <w:rFonts w:cs="Times New Roman"/>
        </w:rPr>
      </w:pPr>
    </w:p>
    <w:p w14:paraId="55268469" w14:textId="4F5C761C" w:rsidR="00E4325D" w:rsidRDefault="00E4325D" w:rsidP="00E4325D">
      <w:pPr>
        <w:pStyle w:val="NoSpacing"/>
        <w:rPr>
          <w:rFonts w:cs="Times New Roman"/>
        </w:rPr>
      </w:pPr>
      <w:r>
        <w:rPr>
          <w:rFonts w:cs="Times New Roman"/>
        </w:rPr>
        <w:t xml:space="preserve">“LERA Future of ADR Web Conference Series.” (Principal Investigator: Mark Gough). National Academy of Arbitrators. Awarded: $6,900. February 2021. </w:t>
      </w:r>
    </w:p>
    <w:p w14:paraId="79199D94" w14:textId="77777777" w:rsidR="00E4325D" w:rsidRDefault="00E4325D" w:rsidP="00AD5DC9">
      <w:pPr>
        <w:pStyle w:val="NoSpacing"/>
        <w:rPr>
          <w:rFonts w:cs="Times New Roman"/>
        </w:rPr>
      </w:pPr>
    </w:p>
    <w:p w14:paraId="0930C890" w14:textId="41B28809" w:rsidR="001E7592" w:rsidRDefault="001E7592" w:rsidP="00AD5DC9">
      <w:pPr>
        <w:pStyle w:val="NoSpacing"/>
        <w:rPr>
          <w:rFonts w:cs="Times New Roman"/>
        </w:rPr>
      </w:pPr>
      <w:r>
        <w:rPr>
          <w:rFonts w:cs="Times New Roman"/>
        </w:rPr>
        <w:t>“Employment Arbitrators: A New Profession?” (Principal Investigator: Mark Gough). National Academy of Arbitrators. Awarded: $24,000. October 2017.</w:t>
      </w:r>
    </w:p>
    <w:p w14:paraId="2F8AFDE0" w14:textId="77777777" w:rsidR="001E7592" w:rsidRDefault="001E7592" w:rsidP="00AD5DC9">
      <w:pPr>
        <w:pStyle w:val="NoSpacing"/>
        <w:rPr>
          <w:rFonts w:cs="Times New Roman"/>
        </w:rPr>
      </w:pPr>
    </w:p>
    <w:p w14:paraId="083374FB" w14:textId="77777777" w:rsidR="00AD5DC9" w:rsidRPr="0067617F" w:rsidRDefault="00AD5DC9" w:rsidP="00AD5DC9">
      <w:pPr>
        <w:pStyle w:val="NoSpacing"/>
        <w:rPr>
          <w:rFonts w:cs="Times New Roman"/>
        </w:rPr>
      </w:pPr>
      <w:r>
        <w:rPr>
          <w:rFonts w:cs="Times New Roman"/>
        </w:rPr>
        <w:t>“</w:t>
      </w:r>
      <w:r w:rsidRPr="0067617F">
        <w:rPr>
          <w:rFonts w:cs="Times New Roman"/>
        </w:rPr>
        <w:t xml:space="preserve">Understanding the Professional Practices and Decision-Making of Employment Arbitrators: </w:t>
      </w:r>
    </w:p>
    <w:p w14:paraId="391B71BD" w14:textId="77777777" w:rsidR="00AD5DC9" w:rsidRPr="0067617F" w:rsidRDefault="00AD5DC9" w:rsidP="00AD5DC9">
      <w:pPr>
        <w:pStyle w:val="NoSpacing"/>
        <w:rPr>
          <w:rFonts w:cs="Times New Roman"/>
        </w:rPr>
      </w:pPr>
      <w:r w:rsidRPr="0067617F">
        <w:rPr>
          <w:rFonts w:cs="Times New Roman"/>
        </w:rPr>
        <w:t>The Impact of Institutional Environments and Workplace Context</w:t>
      </w:r>
      <w:r>
        <w:rPr>
          <w:rFonts w:cs="Times New Roman"/>
        </w:rPr>
        <w:t>.” (Principal Investigators: Alexander Colvin and Mark Gough). National Academy of Arbitrators. Awarded: $27,000. June 2014.</w:t>
      </w:r>
    </w:p>
    <w:p w14:paraId="6CE72E1C" w14:textId="77777777" w:rsidR="00AD5DC9" w:rsidRDefault="00AD5DC9" w:rsidP="00AD5DC9">
      <w:pPr>
        <w:pStyle w:val="NoSpacing"/>
        <w:ind w:left="90" w:hanging="90"/>
      </w:pPr>
    </w:p>
    <w:p w14:paraId="7BE0C8D3" w14:textId="77777777" w:rsidR="00AD5DC9" w:rsidRPr="00061E99" w:rsidRDefault="00AD5DC9" w:rsidP="00AD5DC9">
      <w:pPr>
        <w:pStyle w:val="NoSpacing"/>
        <w:ind w:left="90" w:hanging="90"/>
      </w:pPr>
      <w:r w:rsidRPr="00061E99">
        <w:t>“Case Selection Procedures of Employment Plaintiff Attorneys.” (Principal Investigator: Alexander Colvin). American Association for Justice. Awarded:  $43,060. March 2012.</w:t>
      </w:r>
    </w:p>
    <w:p w14:paraId="3C190D9C" w14:textId="77777777" w:rsidR="005541D8" w:rsidRDefault="005541D8" w:rsidP="00732135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sz w:val="28"/>
          <w:szCs w:val="28"/>
        </w:rPr>
      </w:pPr>
    </w:p>
    <w:p w14:paraId="23D3EEC9" w14:textId="0E55D57B" w:rsidR="413235AF" w:rsidRDefault="413235AF" w:rsidP="01B698F3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bCs/>
          <w:sz w:val="28"/>
          <w:szCs w:val="28"/>
        </w:rPr>
      </w:pPr>
      <w:r w:rsidRPr="01B698F3">
        <w:rPr>
          <w:rFonts w:ascii="Calibri" w:eastAsia="Calibri" w:hAnsi="Calibri" w:cs="Calibri"/>
          <w:b/>
          <w:bCs/>
          <w:sz w:val="28"/>
          <w:szCs w:val="28"/>
        </w:rPr>
        <w:t>EDITORIAL AND ADVISORY BOARDS</w:t>
      </w:r>
    </w:p>
    <w:p w14:paraId="0605CE31" w14:textId="47581FD8" w:rsidR="413235AF" w:rsidRDefault="413235AF">
      <w:r w:rsidRPr="01B698F3">
        <w:rPr>
          <w:rFonts w:ascii="Calibri" w:eastAsia="Calibri" w:hAnsi="Calibri" w:cs="Calibri"/>
        </w:rPr>
        <w:t>Human Resource Management Journal – 2021-present</w:t>
      </w:r>
    </w:p>
    <w:p w14:paraId="7E34A40E" w14:textId="409CD35A" w:rsidR="01B698F3" w:rsidRDefault="01B698F3" w:rsidP="01B698F3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bCs/>
          <w:sz w:val="28"/>
          <w:szCs w:val="28"/>
        </w:rPr>
      </w:pPr>
    </w:p>
    <w:p w14:paraId="0AD37C19" w14:textId="10EBAB58" w:rsidR="00C327E0" w:rsidRDefault="00C327E0" w:rsidP="00732135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sz w:val="28"/>
          <w:szCs w:val="28"/>
        </w:rPr>
      </w:pPr>
      <w:r w:rsidRPr="003545DA">
        <w:rPr>
          <w:b/>
          <w:sz w:val="28"/>
          <w:szCs w:val="28"/>
        </w:rPr>
        <w:t>A</w:t>
      </w:r>
      <w:r w:rsidR="003545DA">
        <w:rPr>
          <w:b/>
          <w:sz w:val="28"/>
          <w:szCs w:val="28"/>
        </w:rPr>
        <w:t>WARDS</w:t>
      </w:r>
      <w:r w:rsidR="0067617F">
        <w:rPr>
          <w:b/>
          <w:sz w:val="28"/>
          <w:szCs w:val="28"/>
        </w:rPr>
        <w:t xml:space="preserve"> </w:t>
      </w:r>
      <w:r w:rsidR="002968D9" w:rsidRPr="003545DA">
        <w:rPr>
          <w:b/>
          <w:sz w:val="28"/>
          <w:szCs w:val="28"/>
        </w:rPr>
        <w:t xml:space="preserve">&amp; </w:t>
      </w:r>
      <w:r w:rsidR="003545DA">
        <w:rPr>
          <w:b/>
          <w:sz w:val="28"/>
          <w:szCs w:val="28"/>
        </w:rPr>
        <w:t>FELLOWSHIPS</w:t>
      </w:r>
    </w:p>
    <w:p w14:paraId="6E4C93D6" w14:textId="77777777" w:rsidR="0025509D" w:rsidRDefault="0025509D" w:rsidP="0025509D">
      <w:pPr>
        <w:pStyle w:val="NoSpacing"/>
      </w:pPr>
    </w:p>
    <w:p w14:paraId="2ACB4C75" w14:textId="2290E078" w:rsidR="00466429" w:rsidRDefault="7149F623" w:rsidP="006C07CC">
      <w:pPr>
        <w:tabs>
          <w:tab w:val="left" w:pos="1458"/>
          <w:tab w:val="left" w:pos="2880"/>
          <w:tab w:val="left" w:pos="4383"/>
          <w:tab w:val="left" w:pos="7200"/>
          <w:tab w:val="left" w:pos="8370"/>
        </w:tabs>
        <w:ind w:right="2160"/>
      </w:pPr>
      <w:r>
        <w:t xml:space="preserve">2016 - </w:t>
      </w:r>
      <w:r w:rsidR="00466429">
        <w:t>Thomas A. Kochan &amp; Stephen R. Sleigh Best Disserta</w:t>
      </w:r>
      <w:r w:rsidR="119C40E7">
        <w:t>tion Award</w:t>
      </w:r>
    </w:p>
    <w:p w14:paraId="0AD060E5" w14:textId="0DDC5179" w:rsidR="000D3172" w:rsidRDefault="119C40E7" w:rsidP="006C07CC">
      <w:pPr>
        <w:tabs>
          <w:tab w:val="left" w:pos="1458"/>
          <w:tab w:val="left" w:pos="2880"/>
          <w:tab w:val="left" w:pos="4383"/>
          <w:tab w:val="left" w:pos="7200"/>
          <w:tab w:val="left" w:pos="8370"/>
        </w:tabs>
        <w:ind w:right="2160"/>
      </w:pPr>
      <w:r>
        <w:t xml:space="preserve">2014- </w:t>
      </w:r>
      <w:r w:rsidR="000D3172">
        <w:t>LERA Student Paper Competition First Prize Winner</w:t>
      </w:r>
    </w:p>
    <w:p w14:paraId="21EE4C4E" w14:textId="5C3E97C1" w:rsidR="00881CB2" w:rsidRPr="006C3E66" w:rsidRDefault="603A3C08" w:rsidP="01B698F3">
      <w:pPr>
        <w:tabs>
          <w:tab w:val="left" w:pos="1458"/>
          <w:tab w:val="left" w:pos="2880"/>
          <w:tab w:val="left" w:pos="4383"/>
          <w:tab w:val="left" w:pos="7200"/>
          <w:tab w:val="left" w:pos="8370"/>
        </w:tabs>
        <w:ind w:right="2160"/>
      </w:pPr>
      <w:r>
        <w:t xml:space="preserve">2011-2013- </w:t>
      </w:r>
      <w:r w:rsidR="003545DA">
        <w:t xml:space="preserve">Center for Teaching Excellence (CTE) </w:t>
      </w:r>
      <w:r w:rsidR="007356DB">
        <w:t>Graduate Teaching Assistant Fellow</w:t>
      </w:r>
      <w:r w:rsidR="00024E2B">
        <w:t>ship</w:t>
      </w:r>
      <w:r w:rsidR="006D20C4">
        <w:t>, Cornell University</w:t>
      </w:r>
      <w:r w:rsidR="00024E2B">
        <w:t xml:space="preserve"> </w:t>
      </w:r>
      <w:r w:rsidR="00024E2B" w:rsidRPr="01B698F3">
        <w:rPr>
          <w:sz w:val="18"/>
          <w:szCs w:val="18"/>
        </w:rPr>
        <w:t>($2,000</w:t>
      </w:r>
      <w:r w:rsidR="00024E2B">
        <w:t>)</w:t>
      </w:r>
      <w:r w:rsidR="003545DA">
        <w:t xml:space="preserve"> </w:t>
      </w:r>
      <w:r w:rsidR="00455BE3">
        <w:tab/>
      </w:r>
    </w:p>
    <w:p w14:paraId="6D1725B8" w14:textId="7B3935D8" w:rsidR="00881CB2" w:rsidRPr="006C3E66" w:rsidRDefault="0858E7E2" w:rsidP="01B698F3">
      <w:pPr>
        <w:tabs>
          <w:tab w:val="left" w:pos="1458"/>
          <w:tab w:val="left" w:pos="2880"/>
          <w:tab w:val="left" w:pos="4383"/>
          <w:tab w:val="left" w:pos="7200"/>
          <w:tab w:val="left" w:pos="8370"/>
        </w:tabs>
        <w:ind w:right="2160"/>
        <w:rPr>
          <w:rFonts w:ascii="Calibri" w:hAnsi="Calibri"/>
        </w:rPr>
      </w:pPr>
      <w:r>
        <w:lastRenderedPageBreak/>
        <w:t xml:space="preserve">2013- </w:t>
      </w:r>
      <w:r w:rsidR="00455BE3">
        <w:t xml:space="preserve">Association for Conflict Resolution of Greater </w:t>
      </w:r>
      <w:r w:rsidR="00024E2B">
        <w:t>NY</w:t>
      </w:r>
      <w:r w:rsidR="003545DA">
        <w:t xml:space="preserve"> (ACR-GNY)</w:t>
      </w:r>
      <w:r w:rsidR="00455BE3" w:rsidRPr="01B698F3">
        <w:rPr>
          <w:rFonts w:ascii="Calibri" w:hAnsi="Calibri"/>
        </w:rPr>
        <w:t xml:space="preserve"> Gra</w:t>
      </w:r>
      <w:r w:rsidR="003545DA" w:rsidRPr="01B698F3">
        <w:rPr>
          <w:rFonts w:ascii="Calibri" w:hAnsi="Calibri"/>
        </w:rPr>
        <w:t>duate Student Paper Competition</w:t>
      </w:r>
      <w:r w:rsidR="00455BE3" w:rsidRPr="01B698F3">
        <w:rPr>
          <w:rFonts w:ascii="Calibri" w:hAnsi="Calibri"/>
        </w:rPr>
        <w:t xml:space="preserve"> First Prize Winner</w:t>
      </w:r>
      <w:r w:rsidR="00455BE3">
        <w:tab/>
      </w:r>
    </w:p>
    <w:p w14:paraId="2C0EEB2C" w14:textId="5AF326C9" w:rsidR="00024E2B" w:rsidRDefault="58E4A8BC" w:rsidP="006D20C4">
      <w:pPr>
        <w:tabs>
          <w:tab w:val="left" w:pos="1458"/>
          <w:tab w:val="left" w:pos="2880"/>
          <w:tab w:val="left" w:pos="4383"/>
          <w:tab w:val="left" w:pos="7200"/>
          <w:tab w:val="left" w:pos="8370"/>
        </w:tabs>
        <w:ind w:right="2790"/>
      </w:pPr>
      <w:r w:rsidRPr="01B698F3">
        <w:rPr>
          <w:rFonts w:ascii="Calibri" w:hAnsi="Calibri"/>
        </w:rPr>
        <w:t>2012-</w:t>
      </w:r>
      <w:proofErr w:type="gramStart"/>
      <w:r w:rsidRPr="01B698F3">
        <w:rPr>
          <w:rFonts w:ascii="Calibri" w:hAnsi="Calibri"/>
        </w:rPr>
        <w:t>2013  -</w:t>
      </w:r>
      <w:proofErr w:type="gramEnd"/>
      <w:r w:rsidRPr="01B698F3">
        <w:rPr>
          <w:rFonts w:ascii="Calibri" w:hAnsi="Calibri"/>
        </w:rPr>
        <w:t xml:space="preserve"> </w:t>
      </w:r>
      <w:r w:rsidR="00024E2B" w:rsidRPr="01B698F3">
        <w:rPr>
          <w:rFonts w:ascii="Calibri" w:hAnsi="Calibri"/>
        </w:rPr>
        <w:t>ILR Travel Grant</w:t>
      </w:r>
      <w:r w:rsidR="006D20C4" w:rsidRPr="01B698F3">
        <w:rPr>
          <w:rFonts w:ascii="Calibri" w:hAnsi="Calibri"/>
        </w:rPr>
        <w:t>, Cornell University</w:t>
      </w:r>
      <w:r w:rsidR="00024E2B">
        <w:tab/>
      </w:r>
    </w:p>
    <w:p w14:paraId="0D8DD2EA" w14:textId="13F60C99" w:rsidR="00395D7D" w:rsidRPr="006F5552" w:rsidRDefault="219E893E" w:rsidP="01B698F3">
      <w:pPr>
        <w:pStyle w:val="NoSpacing"/>
        <w:tabs>
          <w:tab w:val="left" w:pos="8820"/>
          <w:tab w:val="left" w:pos="9000"/>
        </w:tabs>
        <w:ind w:right="2430"/>
        <w:rPr>
          <w:rFonts w:ascii="Calibri" w:hAnsi="Calibri"/>
        </w:rPr>
      </w:pPr>
      <w:r>
        <w:t xml:space="preserve">2008 - </w:t>
      </w:r>
      <w:r w:rsidR="00024E2B">
        <w:t>Coll</w:t>
      </w:r>
      <w:r w:rsidR="006D20C4">
        <w:t>ege Marshall</w:t>
      </w:r>
      <w:r w:rsidR="006C3E66">
        <w:t xml:space="preserve"> </w:t>
      </w:r>
      <w:r w:rsidR="006D20C4">
        <w:t>for the College of</w:t>
      </w:r>
      <w:r w:rsidR="00E85D36">
        <w:t xml:space="preserve"> the</w:t>
      </w:r>
      <w:r w:rsidR="006D20C4">
        <w:t xml:space="preserve"> Liberal Arts, Pennsylvania State University</w:t>
      </w:r>
      <w:r w:rsidR="008A2782">
        <w:t xml:space="preserve"> (</w:t>
      </w:r>
      <w:r w:rsidR="008A2782" w:rsidRPr="01B698F3">
        <w:rPr>
          <w:sz w:val="18"/>
          <w:szCs w:val="18"/>
        </w:rPr>
        <w:t>selected as top student among the 27 departments comprising the College of</w:t>
      </w:r>
      <w:r w:rsidR="00E85D36">
        <w:rPr>
          <w:sz w:val="18"/>
          <w:szCs w:val="18"/>
        </w:rPr>
        <w:t xml:space="preserve"> the</w:t>
      </w:r>
      <w:r w:rsidR="008A2782" w:rsidRPr="01B698F3">
        <w:rPr>
          <w:sz w:val="18"/>
          <w:szCs w:val="18"/>
        </w:rPr>
        <w:t xml:space="preserve"> Liberal Arts</w:t>
      </w:r>
      <w:r w:rsidR="008A2782">
        <w:t>)</w:t>
      </w:r>
      <w:r w:rsidR="006C07CC">
        <w:tab/>
      </w:r>
      <w:r w:rsidR="77FBF922" w:rsidRPr="01B698F3">
        <w:rPr>
          <w:rFonts w:ascii="Calibri" w:hAnsi="Calibri"/>
        </w:rPr>
        <w:t xml:space="preserve">2008 - </w:t>
      </w:r>
      <w:r w:rsidR="006C07CC" w:rsidRPr="01B698F3">
        <w:rPr>
          <w:rFonts w:ascii="Calibri" w:hAnsi="Calibri"/>
        </w:rPr>
        <w:t>Fulbright Finalist, English Teaching Assistantship in Thailand</w:t>
      </w:r>
      <w:r w:rsidR="2FBB3ABD" w:rsidRPr="01B698F3">
        <w:rPr>
          <w:rFonts w:ascii="Calibri" w:hAnsi="Calibri"/>
        </w:rPr>
        <w:t xml:space="preserve">               </w:t>
      </w:r>
    </w:p>
    <w:p w14:paraId="5312DC01" w14:textId="329359C8" w:rsidR="01B698F3" w:rsidRDefault="01B698F3" w:rsidP="01B698F3">
      <w:pPr>
        <w:pStyle w:val="NoSpacing"/>
        <w:tabs>
          <w:tab w:val="left" w:pos="8820"/>
          <w:tab w:val="left" w:pos="9000"/>
        </w:tabs>
        <w:ind w:right="2430"/>
        <w:rPr>
          <w:rFonts w:ascii="Calibri" w:hAnsi="Calibri"/>
        </w:rPr>
      </w:pPr>
    </w:p>
    <w:p w14:paraId="14AE34E3" w14:textId="4D13D98D" w:rsidR="002968D9" w:rsidRDefault="003545DA" w:rsidP="00732135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TEACHING EXPERIENCE</w:t>
      </w:r>
    </w:p>
    <w:p w14:paraId="6B483B71" w14:textId="5EA51E12" w:rsidR="0061260E" w:rsidRPr="00FC3943" w:rsidRDefault="00D851F5" w:rsidP="00145FE7">
      <w:pPr>
        <w:pStyle w:val="NoSpacing"/>
        <w:tabs>
          <w:tab w:val="left" w:pos="7380"/>
        </w:tabs>
      </w:pPr>
      <w:r>
        <w:t xml:space="preserve">The Pennsylvania State University, </w:t>
      </w:r>
      <w:r w:rsidR="00D4319F">
        <w:t>School of Labor</w:t>
      </w:r>
      <w:r>
        <w:t xml:space="preserve"> and Employment Relations</w:t>
      </w:r>
      <w:r>
        <w:tab/>
      </w:r>
      <w:r w:rsidR="0013310D">
        <w:t xml:space="preserve">      </w:t>
      </w:r>
      <w:r>
        <w:t>Fall 2015-Present</w:t>
      </w:r>
    </w:p>
    <w:p w14:paraId="4F8DD070" w14:textId="77777777" w:rsidR="006F5552" w:rsidRDefault="006F5552" w:rsidP="0061260E">
      <w:pPr>
        <w:pStyle w:val="NoSpacing"/>
        <w:rPr>
          <w:b/>
        </w:rPr>
      </w:pPr>
    </w:p>
    <w:p w14:paraId="22235A40" w14:textId="0E824018" w:rsidR="006F5552" w:rsidRPr="006F5552" w:rsidRDefault="00FC3943" w:rsidP="0061260E">
      <w:pPr>
        <w:pStyle w:val="NoSpacing"/>
        <w:rPr>
          <w:b/>
        </w:rPr>
      </w:pPr>
      <w:r>
        <w:rPr>
          <w:b/>
        </w:rPr>
        <w:t>Instructor</w:t>
      </w:r>
    </w:p>
    <w:p w14:paraId="3F41BFC7" w14:textId="5ADE6DB3" w:rsidR="0061260E" w:rsidRDefault="0061260E" w:rsidP="0061260E">
      <w:pPr>
        <w:pStyle w:val="NoSpacing"/>
      </w:pPr>
      <w:r>
        <w:t>LER 100: Introduction to Labor and Human Resources (undergraduate)</w:t>
      </w:r>
    </w:p>
    <w:p w14:paraId="329F1EDA" w14:textId="00FC507C" w:rsidR="0061260E" w:rsidRDefault="0061260E" w:rsidP="0061260E">
      <w:pPr>
        <w:pStyle w:val="NoSpacing"/>
      </w:pPr>
      <w:r>
        <w:t>LER 100H: Honors Introduction to Labor and Human Resources (undergraduate)</w:t>
      </w:r>
    </w:p>
    <w:p w14:paraId="6AA85EE4" w14:textId="126D2862" w:rsidR="00FC3943" w:rsidRDefault="00FC3943" w:rsidP="0061260E">
      <w:pPr>
        <w:pStyle w:val="NoSpacing"/>
      </w:pPr>
      <w:r>
        <w:t>LER 304: Labor Relations (undergraduate)</w:t>
      </w:r>
    </w:p>
    <w:p w14:paraId="1D6F51DC" w14:textId="77777777" w:rsidR="0061260E" w:rsidRDefault="0061260E" w:rsidP="0061260E">
      <w:pPr>
        <w:pStyle w:val="NoSpacing"/>
      </w:pPr>
      <w:r>
        <w:t>LER 499: International HRM: Swedish Experience (undergraduate)</w:t>
      </w:r>
    </w:p>
    <w:p w14:paraId="52A43565" w14:textId="77777777" w:rsidR="0061260E" w:rsidRDefault="0061260E" w:rsidP="0061260E">
      <w:pPr>
        <w:pStyle w:val="NoSpacing"/>
      </w:pPr>
      <w:r>
        <w:t>LER 437: Workplace Dispute Resolution (undergraduate)</w:t>
      </w:r>
    </w:p>
    <w:p w14:paraId="00A140AE" w14:textId="45395728" w:rsidR="0061260E" w:rsidRDefault="0061260E" w:rsidP="0061260E">
      <w:pPr>
        <w:pStyle w:val="NoSpacing"/>
      </w:pPr>
      <w:r>
        <w:t>LHR 452: Human Resources in Tech (undergraduate)</w:t>
      </w:r>
    </w:p>
    <w:p w14:paraId="5796425E" w14:textId="00B2F51F" w:rsidR="00466429" w:rsidRPr="00D851F5" w:rsidRDefault="0061260E" w:rsidP="00FC3943">
      <w:pPr>
        <w:pStyle w:val="NoSpacing"/>
      </w:pPr>
      <w:r>
        <w:t>HRER 504: Introduction to Employment Relations (graduate)</w:t>
      </w:r>
    </w:p>
    <w:p w14:paraId="03C6FB5B" w14:textId="77777777" w:rsidR="00D851F5" w:rsidRDefault="00D851F5" w:rsidP="00145FE7">
      <w:pPr>
        <w:pStyle w:val="NoSpacing"/>
        <w:tabs>
          <w:tab w:val="left" w:pos="7380"/>
        </w:tabs>
      </w:pPr>
    </w:p>
    <w:p w14:paraId="03A5969F" w14:textId="12A2AA58" w:rsidR="003545DA" w:rsidRDefault="00243E20" w:rsidP="00145FE7">
      <w:pPr>
        <w:pStyle w:val="NoSpacing"/>
        <w:tabs>
          <w:tab w:val="left" w:pos="7380"/>
        </w:tabs>
      </w:pPr>
      <w:r>
        <w:t>Cornell University, School of Industrial and Labor Relations</w:t>
      </w:r>
      <w:r w:rsidR="22CBA7FE">
        <w:t xml:space="preserve">                                          </w:t>
      </w:r>
      <w:r w:rsidR="00145FE7">
        <w:t>Spring 201</w:t>
      </w:r>
      <w:r w:rsidR="00387A31">
        <w:t>1</w:t>
      </w:r>
      <w:r w:rsidR="00145FE7">
        <w:t>-</w:t>
      </w:r>
      <w:r w:rsidR="000D3172">
        <w:t>Fall</w:t>
      </w:r>
      <w:r w:rsidR="00145FE7">
        <w:t xml:space="preserve"> 201</w:t>
      </w:r>
      <w:r w:rsidR="000D3172">
        <w:t>4</w:t>
      </w:r>
    </w:p>
    <w:p w14:paraId="26DDC215" w14:textId="77777777" w:rsidR="006F5552" w:rsidRDefault="006F5552" w:rsidP="00243E20">
      <w:pPr>
        <w:pStyle w:val="NoSpacing"/>
        <w:rPr>
          <w:b/>
        </w:rPr>
      </w:pPr>
    </w:p>
    <w:p w14:paraId="02900CF6" w14:textId="35E17F4F" w:rsidR="00243E20" w:rsidRPr="00243E20" w:rsidRDefault="00243E20" w:rsidP="00243E20">
      <w:pPr>
        <w:pStyle w:val="NoSpacing"/>
        <w:rPr>
          <w:b/>
        </w:rPr>
      </w:pPr>
      <w:r w:rsidRPr="00243E20">
        <w:rPr>
          <w:b/>
        </w:rPr>
        <w:t>Teaching Assistant</w:t>
      </w:r>
    </w:p>
    <w:p w14:paraId="6B4DD982" w14:textId="3ADED059" w:rsidR="00243E20" w:rsidRDefault="00243E20" w:rsidP="00243E20">
      <w:pPr>
        <w:pStyle w:val="NoSpacing"/>
      </w:pPr>
      <w:r>
        <w:t>Collective Bargaining (Undergraduate)</w:t>
      </w:r>
    </w:p>
    <w:p w14:paraId="249E4D83" w14:textId="77777777" w:rsidR="00422AD9" w:rsidRDefault="00422AD9" w:rsidP="00243E20">
      <w:pPr>
        <w:pStyle w:val="NoSpacing"/>
      </w:pPr>
    </w:p>
    <w:p w14:paraId="681059C1" w14:textId="77777777" w:rsidR="00C327E0" w:rsidRDefault="003545DA" w:rsidP="00732135">
      <w:pPr>
        <w:pBdr>
          <w:bottom w:val="single" w:sz="12" w:space="1" w:color="auto"/>
        </w:pBdr>
        <w:tabs>
          <w:tab w:val="left" w:pos="1458"/>
          <w:tab w:val="left" w:pos="2880"/>
          <w:tab w:val="left" w:pos="4383"/>
          <w:tab w:val="left" w:pos="7200"/>
          <w:tab w:val="left" w:pos="8262"/>
        </w:tabs>
        <w:rPr>
          <w:b/>
          <w:sz w:val="28"/>
          <w:szCs w:val="28"/>
        </w:rPr>
      </w:pPr>
      <w:r w:rsidRPr="003545DA">
        <w:rPr>
          <w:b/>
          <w:sz w:val="28"/>
          <w:szCs w:val="28"/>
        </w:rPr>
        <w:t>AFFILIATIONS</w:t>
      </w:r>
    </w:p>
    <w:p w14:paraId="56501FAC" w14:textId="77777777" w:rsidR="00C327E0" w:rsidRDefault="00C327E0" w:rsidP="00190D23">
      <w:pPr>
        <w:pStyle w:val="NoSpacing"/>
      </w:pPr>
      <w:r>
        <w:t>L</w:t>
      </w:r>
      <w:r w:rsidR="00363F38">
        <w:t>abor and Employment Relations Association</w:t>
      </w:r>
      <w:r w:rsidR="00387A31">
        <w:t xml:space="preserve"> </w:t>
      </w:r>
    </w:p>
    <w:p w14:paraId="5F96DC4D" w14:textId="25AC76C1" w:rsidR="00D851F5" w:rsidRPr="00C367C0" w:rsidRDefault="00387A31" w:rsidP="00C367C0">
      <w:pPr>
        <w:pStyle w:val="NoSpacing"/>
      </w:pPr>
      <w:r>
        <w:t>Industry Studies Association</w:t>
      </w:r>
    </w:p>
    <w:p w14:paraId="398E579B" w14:textId="77777777" w:rsidR="00333C15" w:rsidRDefault="00333C15" w:rsidP="00190D23">
      <w:pPr>
        <w:pStyle w:val="NoSpacing"/>
      </w:pPr>
    </w:p>
    <w:p w14:paraId="401D7392" w14:textId="77777777" w:rsidR="00C327E0" w:rsidRDefault="00C327E0" w:rsidP="00732135">
      <w:pPr>
        <w:tabs>
          <w:tab w:val="left" w:pos="1458"/>
          <w:tab w:val="left" w:pos="2880"/>
          <w:tab w:val="left" w:pos="4383"/>
          <w:tab w:val="left" w:pos="7200"/>
          <w:tab w:val="left" w:pos="8262"/>
        </w:tabs>
      </w:pPr>
      <w:r>
        <w:tab/>
      </w:r>
    </w:p>
    <w:sectPr w:rsidR="00C327E0" w:rsidSect="00AF3F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CECC6" w14:textId="77777777" w:rsidR="00793BDE" w:rsidRDefault="00793BDE" w:rsidP="00606972">
      <w:pPr>
        <w:spacing w:after="0" w:line="240" w:lineRule="auto"/>
      </w:pPr>
      <w:r>
        <w:separator/>
      </w:r>
    </w:p>
  </w:endnote>
  <w:endnote w:type="continuationSeparator" w:id="0">
    <w:p w14:paraId="3D4D2D50" w14:textId="77777777" w:rsidR="00793BDE" w:rsidRDefault="00793BDE" w:rsidP="0060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961438"/>
      <w:docPartObj>
        <w:docPartGallery w:val="Page Numbers (Bottom of Page)"/>
        <w:docPartUnique/>
      </w:docPartObj>
    </w:sdtPr>
    <w:sdtContent>
      <w:p w14:paraId="08BCDDFD" w14:textId="77777777" w:rsidR="00B33CBF" w:rsidRDefault="00B33CBF">
        <w:pPr>
          <w:pStyle w:val="Footer"/>
          <w:jc w:val="right"/>
        </w:pPr>
        <w:r>
          <w:t xml:space="preserve">Mark Gough | </w:t>
        </w:r>
        <w:r w:rsidR="00B41DC9">
          <w:fldChar w:fldCharType="begin"/>
        </w:r>
        <w:r w:rsidR="00B41DC9">
          <w:instrText xml:space="preserve"> PAGE   \* MERGEFORMAT </w:instrText>
        </w:r>
        <w:r w:rsidR="00B41DC9">
          <w:fldChar w:fldCharType="separate"/>
        </w:r>
        <w:r w:rsidR="00D22FCC">
          <w:rPr>
            <w:noProof/>
          </w:rPr>
          <w:t>1</w:t>
        </w:r>
        <w:r w:rsidR="00B41DC9">
          <w:rPr>
            <w:noProof/>
          </w:rPr>
          <w:fldChar w:fldCharType="end"/>
        </w:r>
        <w:r>
          <w:t xml:space="preserve"> </w:t>
        </w:r>
      </w:p>
    </w:sdtContent>
  </w:sdt>
  <w:p w14:paraId="509CD7ED" w14:textId="77777777" w:rsidR="00B33CBF" w:rsidRDefault="00B33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6AB4" w14:textId="77777777" w:rsidR="00793BDE" w:rsidRDefault="00793BDE" w:rsidP="00606972">
      <w:pPr>
        <w:spacing w:after="0" w:line="240" w:lineRule="auto"/>
      </w:pPr>
      <w:r>
        <w:separator/>
      </w:r>
    </w:p>
  </w:footnote>
  <w:footnote w:type="continuationSeparator" w:id="0">
    <w:p w14:paraId="66ED5651" w14:textId="77777777" w:rsidR="00793BDE" w:rsidRDefault="00793BDE" w:rsidP="0060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2089"/>
    <w:multiLevelType w:val="hybridMultilevel"/>
    <w:tmpl w:val="4BAA078C"/>
    <w:lvl w:ilvl="0" w:tplc="069E1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C7D65"/>
    <w:multiLevelType w:val="hybridMultilevel"/>
    <w:tmpl w:val="AFC21216"/>
    <w:lvl w:ilvl="0" w:tplc="2D56974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D71F5B"/>
    <w:multiLevelType w:val="hybridMultilevel"/>
    <w:tmpl w:val="53B6D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91868"/>
    <w:multiLevelType w:val="hybridMultilevel"/>
    <w:tmpl w:val="422E60DA"/>
    <w:lvl w:ilvl="0" w:tplc="33C42D6E">
      <w:start w:val="200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6065589">
    <w:abstractNumId w:val="0"/>
  </w:num>
  <w:num w:numId="2" w16cid:durableId="525212618">
    <w:abstractNumId w:val="1"/>
  </w:num>
  <w:num w:numId="3" w16cid:durableId="1427268363">
    <w:abstractNumId w:val="2"/>
  </w:num>
  <w:num w:numId="4" w16cid:durableId="279070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39"/>
    <w:rsid w:val="00002178"/>
    <w:rsid w:val="00024E2B"/>
    <w:rsid w:val="00024F9B"/>
    <w:rsid w:val="000366F4"/>
    <w:rsid w:val="00051221"/>
    <w:rsid w:val="00053E93"/>
    <w:rsid w:val="00061E99"/>
    <w:rsid w:val="00070BBC"/>
    <w:rsid w:val="000928AB"/>
    <w:rsid w:val="00093D14"/>
    <w:rsid w:val="00095F49"/>
    <w:rsid w:val="000C17B6"/>
    <w:rsid w:val="000D3172"/>
    <w:rsid w:val="000D3782"/>
    <w:rsid w:val="000E122B"/>
    <w:rsid w:val="000E1B7A"/>
    <w:rsid w:val="000F4C50"/>
    <w:rsid w:val="0011703D"/>
    <w:rsid w:val="00127CB3"/>
    <w:rsid w:val="0013310D"/>
    <w:rsid w:val="00133195"/>
    <w:rsid w:val="00145FE7"/>
    <w:rsid w:val="00172D4D"/>
    <w:rsid w:val="00181F37"/>
    <w:rsid w:val="00186BC4"/>
    <w:rsid w:val="00190D23"/>
    <w:rsid w:val="001A2684"/>
    <w:rsid w:val="001C2911"/>
    <w:rsid w:val="001C4338"/>
    <w:rsid w:val="001D681B"/>
    <w:rsid w:val="001E1E6F"/>
    <w:rsid w:val="001E3F26"/>
    <w:rsid w:val="001E7592"/>
    <w:rsid w:val="00203F04"/>
    <w:rsid w:val="002110A0"/>
    <w:rsid w:val="00243E20"/>
    <w:rsid w:val="002468E1"/>
    <w:rsid w:val="00247055"/>
    <w:rsid w:val="0025509D"/>
    <w:rsid w:val="002614FB"/>
    <w:rsid w:val="00262A7E"/>
    <w:rsid w:val="00272FF9"/>
    <w:rsid w:val="00287CEA"/>
    <w:rsid w:val="00295B03"/>
    <w:rsid w:val="002968D9"/>
    <w:rsid w:val="002A2674"/>
    <w:rsid w:val="002B777E"/>
    <w:rsid w:val="002C2AEA"/>
    <w:rsid w:val="002C73CE"/>
    <w:rsid w:val="002D3D2B"/>
    <w:rsid w:val="002F0360"/>
    <w:rsid w:val="002F1780"/>
    <w:rsid w:val="003265BD"/>
    <w:rsid w:val="00333C15"/>
    <w:rsid w:val="00340329"/>
    <w:rsid w:val="003545DA"/>
    <w:rsid w:val="00360B9F"/>
    <w:rsid w:val="00363F38"/>
    <w:rsid w:val="00376E9C"/>
    <w:rsid w:val="00387A31"/>
    <w:rsid w:val="0039052E"/>
    <w:rsid w:val="00392FF3"/>
    <w:rsid w:val="00395D7D"/>
    <w:rsid w:val="003A29D9"/>
    <w:rsid w:val="003A76B7"/>
    <w:rsid w:val="003C714A"/>
    <w:rsid w:val="003D513A"/>
    <w:rsid w:val="003D785A"/>
    <w:rsid w:val="003F2DA6"/>
    <w:rsid w:val="003F4E9E"/>
    <w:rsid w:val="003F73ED"/>
    <w:rsid w:val="00422AD9"/>
    <w:rsid w:val="00455BE3"/>
    <w:rsid w:val="00457E71"/>
    <w:rsid w:val="004613D2"/>
    <w:rsid w:val="00466429"/>
    <w:rsid w:val="00467F39"/>
    <w:rsid w:val="004B0555"/>
    <w:rsid w:val="004B7345"/>
    <w:rsid w:val="004C152E"/>
    <w:rsid w:val="004C1E68"/>
    <w:rsid w:val="004E19E9"/>
    <w:rsid w:val="004E35D2"/>
    <w:rsid w:val="004F6CDA"/>
    <w:rsid w:val="0052195F"/>
    <w:rsid w:val="0052676D"/>
    <w:rsid w:val="0053768D"/>
    <w:rsid w:val="005541D8"/>
    <w:rsid w:val="00565558"/>
    <w:rsid w:val="00587603"/>
    <w:rsid w:val="00592D4B"/>
    <w:rsid w:val="005A4708"/>
    <w:rsid w:val="005A5126"/>
    <w:rsid w:val="005B43D4"/>
    <w:rsid w:val="005C3216"/>
    <w:rsid w:val="005C6D60"/>
    <w:rsid w:val="005E4DBC"/>
    <w:rsid w:val="00601E11"/>
    <w:rsid w:val="00605CF7"/>
    <w:rsid w:val="00606972"/>
    <w:rsid w:val="0061260E"/>
    <w:rsid w:val="00617650"/>
    <w:rsid w:val="00632BD4"/>
    <w:rsid w:val="0066336D"/>
    <w:rsid w:val="00663769"/>
    <w:rsid w:val="0067250D"/>
    <w:rsid w:val="0067617F"/>
    <w:rsid w:val="00693B9C"/>
    <w:rsid w:val="006C07CC"/>
    <w:rsid w:val="006C3E66"/>
    <w:rsid w:val="006D1235"/>
    <w:rsid w:val="006D20C4"/>
    <w:rsid w:val="006E7818"/>
    <w:rsid w:val="006F37DB"/>
    <w:rsid w:val="006F5552"/>
    <w:rsid w:val="006F72EB"/>
    <w:rsid w:val="00703B3A"/>
    <w:rsid w:val="00725F65"/>
    <w:rsid w:val="00732135"/>
    <w:rsid w:val="007356DB"/>
    <w:rsid w:val="00750FCD"/>
    <w:rsid w:val="00752823"/>
    <w:rsid w:val="007760AB"/>
    <w:rsid w:val="00793BDE"/>
    <w:rsid w:val="007A2BA0"/>
    <w:rsid w:val="007B04A1"/>
    <w:rsid w:val="007B79D7"/>
    <w:rsid w:val="007E551D"/>
    <w:rsid w:val="007E7405"/>
    <w:rsid w:val="007F7DB3"/>
    <w:rsid w:val="00820139"/>
    <w:rsid w:val="00827FFD"/>
    <w:rsid w:val="008572CC"/>
    <w:rsid w:val="00881CB2"/>
    <w:rsid w:val="008A2782"/>
    <w:rsid w:val="008A3369"/>
    <w:rsid w:val="008C3A04"/>
    <w:rsid w:val="008D51F3"/>
    <w:rsid w:val="00912BDB"/>
    <w:rsid w:val="0092463A"/>
    <w:rsid w:val="00940579"/>
    <w:rsid w:val="00961C61"/>
    <w:rsid w:val="009744FC"/>
    <w:rsid w:val="0098762D"/>
    <w:rsid w:val="009A4915"/>
    <w:rsid w:val="009E0B79"/>
    <w:rsid w:val="009E4B2D"/>
    <w:rsid w:val="00A40FE4"/>
    <w:rsid w:val="00A84985"/>
    <w:rsid w:val="00A95B24"/>
    <w:rsid w:val="00A95E19"/>
    <w:rsid w:val="00A9601B"/>
    <w:rsid w:val="00AB0C26"/>
    <w:rsid w:val="00AB36CD"/>
    <w:rsid w:val="00AB7A6C"/>
    <w:rsid w:val="00AC356D"/>
    <w:rsid w:val="00AC9084"/>
    <w:rsid w:val="00AD0536"/>
    <w:rsid w:val="00AD1567"/>
    <w:rsid w:val="00AD5267"/>
    <w:rsid w:val="00AD5DC9"/>
    <w:rsid w:val="00AE31C8"/>
    <w:rsid w:val="00AE4742"/>
    <w:rsid w:val="00AE4C48"/>
    <w:rsid w:val="00AF3FED"/>
    <w:rsid w:val="00B11885"/>
    <w:rsid w:val="00B13918"/>
    <w:rsid w:val="00B22D55"/>
    <w:rsid w:val="00B252FA"/>
    <w:rsid w:val="00B33CBF"/>
    <w:rsid w:val="00B41DC9"/>
    <w:rsid w:val="00B52D65"/>
    <w:rsid w:val="00B61FC9"/>
    <w:rsid w:val="00B73A7A"/>
    <w:rsid w:val="00BA1294"/>
    <w:rsid w:val="00BA1370"/>
    <w:rsid w:val="00BA1BFD"/>
    <w:rsid w:val="00BA3496"/>
    <w:rsid w:val="00BA7881"/>
    <w:rsid w:val="00BC00A0"/>
    <w:rsid w:val="00BD7EB9"/>
    <w:rsid w:val="00BF02A6"/>
    <w:rsid w:val="00C03E3E"/>
    <w:rsid w:val="00C06521"/>
    <w:rsid w:val="00C13609"/>
    <w:rsid w:val="00C20CC6"/>
    <w:rsid w:val="00C318D8"/>
    <w:rsid w:val="00C327E0"/>
    <w:rsid w:val="00C367C0"/>
    <w:rsid w:val="00C44A2C"/>
    <w:rsid w:val="00C508A0"/>
    <w:rsid w:val="00C63A18"/>
    <w:rsid w:val="00C70F60"/>
    <w:rsid w:val="00C80CD2"/>
    <w:rsid w:val="00C94C0E"/>
    <w:rsid w:val="00CE0A15"/>
    <w:rsid w:val="00CE3E4D"/>
    <w:rsid w:val="00CE66B7"/>
    <w:rsid w:val="00CF6EC6"/>
    <w:rsid w:val="00D10949"/>
    <w:rsid w:val="00D22FCC"/>
    <w:rsid w:val="00D32323"/>
    <w:rsid w:val="00D4319F"/>
    <w:rsid w:val="00D47AF8"/>
    <w:rsid w:val="00D609D1"/>
    <w:rsid w:val="00D851F5"/>
    <w:rsid w:val="00D879BF"/>
    <w:rsid w:val="00DA0E68"/>
    <w:rsid w:val="00DB42E4"/>
    <w:rsid w:val="00DC3B0A"/>
    <w:rsid w:val="00DD0DC9"/>
    <w:rsid w:val="00DD371C"/>
    <w:rsid w:val="00DE3B19"/>
    <w:rsid w:val="00E07455"/>
    <w:rsid w:val="00E368DD"/>
    <w:rsid w:val="00E371B7"/>
    <w:rsid w:val="00E4325D"/>
    <w:rsid w:val="00E47859"/>
    <w:rsid w:val="00E53701"/>
    <w:rsid w:val="00E53CCF"/>
    <w:rsid w:val="00E76506"/>
    <w:rsid w:val="00E8583E"/>
    <w:rsid w:val="00E85D36"/>
    <w:rsid w:val="00E867C0"/>
    <w:rsid w:val="00E9464C"/>
    <w:rsid w:val="00EB7B32"/>
    <w:rsid w:val="00ED0D92"/>
    <w:rsid w:val="00EF116A"/>
    <w:rsid w:val="00F05015"/>
    <w:rsid w:val="00F25D37"/>
    <w:rsid w:val="00F67D75"/>
    <w:rsid w:val="00FC2D5F"/>
    <w:rsid w:val="00FC3943"/>
    <w:rsid w:val="00FC4106"/>
    <w:rsid w:val="00FE10A5"/>
    <w:rsid w:val="00FF54FA"/>
    <w:rsid w:val="01B698F3"/>
    <w:rsid w:val="02AD81A0"/>
    <w:rsid w:val="03D9CA96"/>
    <w:rsid w:val="05280A38"/>
    <w:rsid w:val="05285466"/>
    <w:rsid w:val="059E4267"/>
    <w:rsid w:val="05AAB812"/>
    <w:rsid w:val="0858E7E2"/>
    <w:rsid w:val="0B3E8FB6"/>
    <w:rsid w:val="0BADCCA4"/>
    <w:rsid w:val="0F72669E"/>
    <w:rsid w:val="1097B00D"/>
    <w:rsid w:val="119C40E7"/>
    <w:rsid w:val="123A505B"/>
    <w:rsid w:val="13B6400F"/>
    <w:rsid w:val="149711D2"/>
    <w:rsid w:val="16394E3A"/>
    <w:rsid w:val="16561A85"/>
    <w:rsid w:val="17AFEAD8"/>
    <w:rsid w:val="185FE5CC"/>
    <w:rsid w:val="189A2844"/>
    <w:rsid w:val="1967642B"/>
    <w:rsid w:val="19A46F3F"/>
    <w:rsid w:val="1A775040"/>
    <w:rsid w:val="200A4C23"/>
    <w:rsid w:val="2138A689"/>
    <w:rsid w:val="219E893E"/>
    <w:rsid w:val="22CBA7FE"/>
    <w:rsid w:val="2343A52C"/>
    <w:rsid w:val="237FFB36"/>
    <w:rsid w:val="276ACE5E"/>
    <w:rsid w:val="27CDFC28"/>
    <w:rsid w:val="28A36686"/>
    <w:rsid w:val="2922D8CA"/>
    <w:rsid w:val="2924BBA5"/>
    <w:rsid w:val="2A3E27F6"/>
    <w:rsid w:val="2B8C1440"/>
    <w:rsid w:val="2B99623A"/>
    <w:rsid w:val="2BBA59AA"/>
    <w:rsid w:val="2C1028DA"/>
    <w:rsid w:val="2CD4A09F"/>
    <w:rsid w:val="2DDB3B8D"/>
    <w:rsid w:val="2E629FA2"/>
    <w:rsid w:val="2EEA2C8C"/>
    <w:rsid w:val="2F697F3C"/>
    <w:rsid w:val="2FBB3ABD"/>
    <w:rsid w:val="32BB67E0"/>
    <w:rsid w:val="32F4BB28"/>
    <w:rsid w:val="3341BB17"/>
    <w:rsid w:val="33BDBE78"/>
    <w:rsid w:val="34255AAD"/>
    <w:rsid w:val="348914FE"/>
    <w:rsid w:val="348EDE40"/>
    <w:rsid w:val="34EA912D"/>
    <w:rsid w:val="37608727"/>
    <w:rsid w:val="391CD49D"/>
    <w:rsid w:val="3951741A"/>
    <w:rsid w:val="39AB88DA"/>
    <w:rsid w:val="3AA5C132"/>
    <w:rsid w:val="3C98E13A"/>
    <w:rsid w:val="3D2338D5"/>
    <w:rsid w:val="3E443E10"/>
    <w:rsid w:val="3F017E22"/>
    <w:rsid w:val="3F39DFC2"/>
    <w:rsid w:val="413235AF"/>
    <w:rsid w:val="4163844B"/>
    <w:rsid w:val="43149C60"/>
    <w:rsid w:val="439B211A"/>
    <w:rsid w:val="43AEC827"/>
    <w:rsid w:val="4440B889"/>
    <w:rsid w:val="447E4946"/>
    <w:rsid w:val="44F9BAF5"/>
    <w:rsid w:val="455BA507"/>
    <w:rsid w:val="462D7319"/>
    <w:rsid w:val="481AE397"/>
    <w:rsid w:val="488BDC92"/>
    <w:rsid w:val="4893CD29"/>
    <w:rsid w:val="49B35197"/>
    <w:rsid w:val="49BF78AB"/>
    <w:rsid w:val="4A382180"/>
    <w:rsid w:val="4ADFA338"/>
    <w:rsid w:val="4AFD7EC7"/>
    <w:rsid w:val="4BF87399"/>
    <w:rsid w:val="4D8A4581"/>
    <w:rsid w:val="4E678056"/>
    <w:rsid w:val="4EFE8104"/>
    <w:rsid w:val="4FFDC7BD"/>
    <w:rsid w:val="505A7E5A"/>
    <w:rsid w:val="50A321C7"/>
    <w:rsid w:val="52A9FB9D"/>
    <w:rsid w:val="52C0D514"/>
    <w:rsid w:val="53551BA9"/>
    <w:rsid w:val="53D5F077"/>
    <w:rsid w:val="53FEB6F8"/>
    <w:rsid w:val="5469BEE1"/>
    <w:rsid w:val="54B55241"/>
    <w:rsid w:val="54E8BB74"/>
    <w:rsid w:val="55E9941C"/>
    <w:rsid w:val="567487C9"/>
    <w:rsid w:val="57154E1D"/>
    <w:rsid w:val="58E4A8BC"/>
    <w:rsid w:val="58FA5FEB"/>
    <w:rsid w:val="5B616D13"/>
    <w:rsid w:val="5BACB09D"/>
    <w:rsid w:val="5CFD3D74"/>
    <w:rsid w:val="5E2C7501"/>
    <w:rsid w:val="60280FF7"/>
    <w:rsid w:val="603A3C08"/>
    <w:rsid w:val="614DF0ED"/>
    <w:rsid w:val="64CBACF7"/>
    <w:rsid w:val="6660E7F7"/>
    <w:rsid w:val="66C5E1DB"/>
    <w:rsid w:val="6739B05A"/>
    <w:rsid w:val="67D10225"/>
    <w:rsid w:val="67F87096"/>
    <w:rsid w:val="6842A2B8"/>
    <w:rsid w:val="69F20AB9"/>
    <w:rsid w:val="69FBCF03"/>
    <w:rsid w:val="6A0AF2C0"/>
    <w:rsid w:val="6A4DC723"/>
    <w:rsid w:val="6B3B2825"/>
    <w:rsid w:val="6E14B8DE"/>
    <w:rsid w:val="70C81329"/>
    <w:rsid w:val="70D209C6"/>
    <w:rsid w:val="7116264C"/>
    <w:rsid w:val="7149F623"/>
    <w:rsid w:val="71CD3F8E"/>
    <w:rsid w:val="729044D0"/>
    <w:rsid w:val="74D81944"/>
    <w:rsid w:val="769709F1"/>
    <w:rsid w:val="770AAEEC"/>
    <w:rsid w:val="77FBF922"/>
    <w:rsid w:val="785AD135"/>
    <w:rsid w:val="78E3AB44"/>
    <w:rsid w:val="7959FDAA"/>
    <w:rsid w:val="7A9559F5"/>
    <w:rsid w:val="7B91E6AE"/>
    <w:rsid w:val="7DB37099"/>
    <w:rsid w:val="7EB743DC"/>
    <w:rsid w:val="7F00F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DC4E"/>
  <w15:docId w15:val="{92634D6C-AB28-4CBC-A19E-845651F9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8D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968D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55BE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E1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9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6972"/>
  </w:style>
  <w:style w:type="paragraph" w:styleId="Footer">
    <w:name w:val="footer"/>
    <w:basedOn w:val="Normal"/>
    <w:link w:val="FooterChar"/>
    <w:uiPriority w:val="99"/>
    <w:unhideWhenUsed/>
    <w:rsid w:val="0060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g228@p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07423-18EC-6C4D-A6CC-2C6BFD4614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2343</Words>
  <Characters>13356</Characters>
  <Application>Microsoft Office Word</Application>
  <DocSecurity>0</DocSecurity>
  <Lines>111</Lines>
  <Paragraphs>31</Paragraphs>
  <ScaleCrop>false</ScaleCrop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Gough</dc:creator>
  <cp:lastModifiedBy>Wright, Andrew James</cp:lastModifiedBy>
  <cp:revision>3</cp:revision>
  <cp:lastPrinted>2014-09-10T17:18:00Z</cp:lastPrinted>
  <dcterms:created xsi:type="dcterms:W3CDTF">2025-04-03T21:54:00Z</dcterms:created>
  <dcterms:modified xsi:type="dcterms:W3CDTF">2025-04-14T18:35:00Z</dcterms:modified>
</cp:coreProperties>
</file>