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0DB" w14:textId="21E955EC" w:rsidR="00554EFD" w:rsidRPr="003922D5" w:rsidRDefault="003922D5" w:rsidP="00C05A15">
      <w:pPr>
        <w:jc w:val="center"/>
        <w:rPr>
          <w:b/>
          <w:sz w:val="28"/>
          <w:szCs w:val="28"/>
        </w:rPr>
      </w:pPr>
      <w:r w:rsidRPr="003922D5">
        <w:rPr>
          <w:b/>
          <w:sz w:val="28"/>
          <w:szCs w:val="28"/>
        </w:rPr>
        <w:t>KATHRYN DLUGOS</w:t>
      </w:r>
    </w:p>
    <w:p w14:paraId="5C2ADFA0" w14:textId="77777777" w:rsidR="00554EFD" w:rsidRPr="003922D5" w:rsidRDefault="00554EFD" w:rsidP="00C05A15">
      <w:pPr>
        <w:jc w:val="center"/>
        <w:rPr>
          <w:sz w:val="20"/>
          <w:szCs w:val="20"/>
        </w:rPr>
      </w:pPr>
    </w:p>
    <w:p w14:paraId="267885C7" w14:textId="2D7CD9F6" w:rsidR="00945530" w:rsidRPr="00C05A15" w:rsidRDefault="00815DF5" w:rsidP="0013276A">
      <w:pPr>
        <w:spacing w:line="276" w:lineRule="auto"/>
      </w:pPr>
      <w:r>
        <w:t>508E</w:t>
      </w:r>
      <w:r w:rsidR="00025F2A">
        <w:t xml:space="preserve"> Keller Building</w:t>
      </w:r>
      <w:r w:rsidR="00945530">
        <w:tab/>
      </w:r>
      <w:r w:rsidR="00945530">
        <w:tab/>
        <w:t xml:space="preserve">          </w:t>
      </w:r>
      <w:r w:rsidR="00025F2A">
        <w:tab/>
      </w:r>
      <w:r w:rsidR="00025F2A">
        <w:tab/>
      </w:r>
      <w:r w:rsidR="00025F2A">
        <w:tab/>
      </w:r>
      <w:r w:rsidR="00025F2A">
        <w:tab/>
        <w:t xml:space="preserve">      </w:t>
      </w:r>
      <w:hyperlink r:id="rId8" w:history="1">
        <w:r w:rsidR="00025F2A" w:rsidRPr="008C76B4">
          <w:rPr>
            <w:rStyle w:val="Hyperlink"/>
          </w:rPr>
          <w:t>School of Labor and Employment Relations</w:t>
        </w:r>
      </w:hyperlink>
    </w:p>
    <w:p w14:paraId="5ECC8D5F" w14:textId="44F72308" w:rsidR="00945530" w:rsidRDefault="0018575B" w:rsidP="0013276A">
      <w:pPr>
        <w:spacing w:line="276" w:lineRule="auto"/>
      </w:pPr>
      <w:r>
        <w:t>Phone: 814.863.4992</w:t>
      </w:r>
      <w:r w:rsidR="00945530">
        <w:tab/>
      </w:r>
      <w:r w:rsidR="00945530">
        <w:tab/>
      </w:r>
      <w:r w:rsidR="00945530">
        <w:tab/>
      </w:r>
      <w:r w:rsidR="00945530">
        <w:tab/>
      </w:r>
      <w:r w:rsidR="00945530">
        <w:tab/>
      </w:r>
      <w:r w:rsidR="00945530">
        <w:tab/>
      </w:r>
      <w:r w:rsidR="00025F2A">
        <w:t xml:space="preserve">         </w:t>
      </w:r>
      <w:r w:rsidR="00815DF5">
        <w:t xml:space="preserve">  </w:t>
      </w:r>
      <w:r w:rsidR="00815DF5">
        <w:tab/>
      </w:r>
      <w:r w:rsidR="00815DF5">
        <w:tab/>
      </w:r>
      <w:r>
        <w:t xml:space="preserve">           </w:t>
      </w:r>
      <w:r w:rsidR="007C4CEB">
        <w:t xml:space="preserve"> </w:t>
      </w:r>
      <w:r w:rsidR="00945530">
        <w:t>Email:</w:t>
      </w:r>
      <w:r w:rsidR="00815DF5">
        <w:t xml:space="preserve"> </w:t>
      </w:r>
      <w:hyperlink r:id="rId9" w:history="1">
        <w:r w:rsidR="007C4CEB" w:rsidRPr="00796020">
          <w:rPr>
            <w:rStyle w:val="Hyperlink"/>
          </w:rPr>
          <w:t>kdlugos@psu.edu</w:t>
        </w:r>
      </w:hyperlink>
    </w:p>
    <w:p w14:paraId="63A8B57E" w14:textId="77777777" w:rsidR="00617410" w:rsidRPr="00B615C9" w:rsidRDefault="00617410" w:rsidP="00945530">
      <w:pPr>
        <w:rPr>
          <w:sz w:val="18"/>
          <w:szCs w:val="18"/>
        </w:rPr>
      </w:pPr>
    </w:p>
    <w:p w14:paraId="35A19366" w14:textId="4706CBEA" w:rsidR="00280811" w:rsidRPr="00A84594" w:rsidRDefault="00280811" w:rsidP="00280811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ACADEMIC POSITIONS</w:t>
      </w:r>
    </w:p>
    <w:p w14:paraId="12A076DD" w14:textId="77777777" w:rsidR="00280811" w:rsidRPr="00BF7669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464F042A" w14:textId="422CA435" w:rsidR="000A17FD" w:rsidRPr="00C05A15" w:rsidRDefault="00BD01DA" w:rsidP="0013276A">
      <w:pPr>
        <w:spacing w:after="40" w:line="276" w:lineRule="auto"/>
      </w:pPr>
      <w:r>
        <w:rPr>
          <w:b/>
        </w:rPr>
        <w:t>Penn State University</w:t>
      </w:r>
      <w:r w:rsidR="006752B6" w:rsidRPr="006752B6">
        <w:t>,</w:t>
      </w:r>
      <w:r w:rsidR="000A17FD" w:rsidRPr="006752B6">
        <w:t xml:space="preserve"> </w:t>
      </w:r>
      <w:r w:rsidR="000A17FD" w:rsidRPr="00C05A15">
        <w:rPr>
          <w:i/>
        </w:rPr>
        <w:t xml:space="preserve">School of </w:t>
      </w:r>
      <w:r w:rsidR="00025F2A">
        <w:rPr>
          <w:i/>
        </w:rPr>
        <w:t>Labor and Employment</w:t>
      </w:r>
      <w:r w:rsidR="000A17FD" w:rsidRPr="00C05A15">
        <w:rPr>
          <w:i/>
        </w:rPr>
        <w:t xml:space="preserve"> Relations</w:t>
      </w:r>
      <w:r w:rsidR="000A17FD" w:rsidRPr="00C05A15">
        <w:tab/>
      </w:r>
      <w:r w:rsidR="000A17FD" w:rsidRPr="00C05A15">
        <w:tab/>
        <w:t xml:space="preserve"> </w:t>
      </w:r>
    </w:p>
    <w:p w14:paraId="605FA2E9" w14:textId="3114FE9A" w:rsidR="000A17FD" w:rsidRPr="00C010AF" w:rsidRDefault="00025F2A" w:rsidP="0013276A">
      <w:r>
        <w:t>Assistant Professor, Human Resource Management</w:t>
      </w:r>
      <w:r w:rsidR="000A17FD">
        <w:tab/>
      </w:r>
      <w:r w:rsidR="000A17FD">
        <w:tab/>
      </w:r>
      <w:r w:rsidR="000A17FD">
        <w:tab/>
      </w:r>
      <w:r w:rsidR="000A17FD">
        <w:tab/>
      </w:r>
      <w:r w:rsidR="000A17FD">
        <w:tab/>
      </w:r>
      <w:r w:rsidR="0018575B">
        <w:t xml:space="preserve">    </w:t>
      </w:r>
      <w:r w:rsidR="00C35447">
        <w:tab/>
        <w:t xml:space="preserve">       </w:t>
      </w:r>
      <w:r w:rsidR="000A17FD">
        <w:t>2020–present</w:t>
      </w:r>
    </w:p>
    <w:p w14:paraId="40E6D56E" w14:textId="77777777" w:rsidR="000A17FD" w:rsidRPr="00B615C9" w:rsidRDefault="000A17FD" w:rsidP="00C05A15">
      <w:pPr>
        <w:pStyle w:val="Default"/>
        <w:pBdr>
          <w:bottom w:val="single" w:sz="18" w:space="1" w:color="auto"/>
        </w:pBdr>
        <w:tabs>
          <w:tab w:val="center" w:pos="5040"/>
        </w:tabs>
        <w:rPr>
          <w:b/>
          <w:sz w:val="18"/>
          <w:szCs w:val="18"/>
        </w:rPr>
      </w:pPr>
    </w:p>
    <w:p w14:paraId="6AC9AC04" w14:textId="561769AB" w:rsidR="00280811" w:rsidRPr="00E22A81" w:rsidRDefault="00280811" w:rsidP="00280811">
      <w:pPr>
        <w:pStyle w:val="Default"/>
        <w:pBdr>
          <w:bottom w:val="single" w:sz="18" w:space="1" w:color="auto"/>
        </w:pBdr>
        <w:rPr>
          <w:b/>
        </w:rPr>
      </w:pPr>
      <w:r w:rsidRPr="00E22A81">
        <w:rPr>
          <w:b/>
        </w:rPr>
        <w:t>EDUCATION</w:t>
      </w:r>
    </w:p>
    <w:p w14:paraId="55D917C1" w14:textId="77777777" w:rsidR="00280811" w:rsidRPr="00E22A81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14"/>
          <w:szCs w:val="14"/>
        </w:rPr>
      </w:pPr>
    </w:p>
    <w:p w14:paraId="4E432665" w14:textId="063C9645" w:rsidR="001E3471" w:rsidRPr="00C05A15" w:rsidRDefault="001E3471" w:rsidP="00B615C9">
      <w:pPr>
        <w:spacing w:after="40" w:line="276" w:lineRule="auto"/>
      </w:pPr>
      <w:r w:rsidRPr="00C05A15">
        <w:rPr>
          <w:b/>
        </w:rPr>
        <w:t>Cornell University</w:t>
      </w:r>
      <w:r w:rsidR="006752B6">
        <w:t xml:space="preserve">, </w:t>
      </w:r>
      <w:r w:rsidR="006752B6">
        <w:rPr>
          <w:i/>
        </w:rPr>
        <w:t>ILR School</w:t>
      </w:r>
      <w:r w:rsidRPr="00C05A15">
        <w:tab/>
      </w:r>
      <w:r w:rsidRPr="00C05A15">
        <w:tab/>
        <w:t xml:space="preserve"> </w:t>
      </w:r>
    </w:p>
    <w:p w14:paraId="079089DB" w14:textId="6DD5FCC1" w:rsidR="001E3471" w:rsidRPr="00C010AF" w:rsidRDefault="001E3471" w:rsidP="00B615C9">
      <w:pPr>
        <w:spacing w:after="40" w:line="276" w:lineRule="auto"/>
      </w:pPr>
      <w:r w:rsidRPr="00C05A15">
        <w:t>PhD</w:t>
      </w:r>
      <w:r w:rsidR="00C010AF">
        <w:t>: Human Resource Studies</w:t>
      </w:r>
      <w:r w:rsidR="005E22FD">
        <w:t>; Minor: Organizational Behavior</w:t>
      </w:r>
      <w:r w:rsidR="00C010AF">
        <w:tab/>
      </w:r>
      <w:r w:rsidR="00C010AF">
        <w:tab/>
      </w:r>
      <w:r w:rsidR="00C010AF">
        <w:tab/>
      </w:r>
      <w:r w:rsidR="00C010AF">
        <w:tab/>
      </w:r>
      <w:r w:rsidR="00C010AF">
        <w:tab/>
      </w:r>
      <w:r w:rsidR="005E22FD">
        <w:t xml:space="preserve">        </w:t>
      </w:r>
      <w:r w:rsidRPr="00C05A15">
        <w:t>2020</w:t>
      </w:r>
    </w:p>
    <w:p w14:paraId="4F0556B2" w14:textId="77777777" w:rsidR="001E3471" w:rsidRPr="00B615C9" w:rsidRDefault="001E3471" w:rsidP="00554EFD">
      <w:pPr>
        <w:rPr>
          <w:b/>
          <w:sz w:val="12"/>
          <w:szCs w:val="12"/>
        </w:rPr>
      </w:pPr>
    </w:p>
    <w:p w14:paraId="24373575" w14:textId="63768DD2" w:rsidR="001E3471" w:rsidRPr="00C05A15" w:rsidRDefault="001E3471" w:rsidP="00B615C9">
      <w:pPr>
        <w:spacing w:after="40" w:line="276" w:lineRule="auto"/>
      </w:pPr>
      <w:r w:rsidRPr="00C05A15">
        <w:rPr>
          <w:b/>
        </w:rPr>
        <w:t>Cornell University</w:t>
      </w:r>
      <w:r w:rsidR="006752B6">
        <w:t xml:space="preserve">, </w:t>
      </w:r>
      <w:r w:rsidR="006752B6">
        <w:rPr>
          <w:i/>
        </w:rPr>
        <w:t>ILR School</w:t>
      </w:r>
    </w:p>
    <w:p w14:paraId="5EAD7EC2" w14:textId="70DC85EC" w:rsidR="001E3471" w:rsidRPr="00C010AF" w:rsidRDefault="001E3471" w:rsidP="00B615C9">
      <w:pPr>
        <w:spacing w:after="40" w:line="276" w:lineRule="auto"/>
      </w:pPr>
      <w:r w:rsidRPr="00C05A15">
        <w:t>MS</w:t>
      </w:r>
      <w:r w:rsidR="00C010AF">
        <w:t xml:space="preserve">: Human Resource Studies; </w:t>
      </w:r>
      <w:r w:rsidR="0018575B">
        <w:t xml:space="preserve">Minor: </w:t>
      </w:r>
      <w:r w:rsidR="00C010AF">
        <w:t>Organizational Behavior</w:t>
      </w:r>
      <w:r w:rsidR="00C010AF">
        <w:tab/>
        <w:t xml:space="preserve">   </w:t>
      </w:r>
      <w:r w:rsidR="00C010AF">
        <w:tab/>
        <w:t xml:space="preserve">       </w:t>
      </w:r>
      <w:r w:rsidR="00C010AF">
        <w:tab/>
        <w:t xml:space="preserve">       </w:t>
      </w:r>
      <w:r w:rsidR="0054176F">
        <w:t xml:space="preserve"> </w:t>
      </w:r>
      <w:r w:rsidR="00FB249E">
        <w:tab/>
      </w:r>
      <w:r w:rsidR="0018575B">
        <w:t xml:space="preserve">         </w:t>
      </w:r>
      <w:r w:rsidR="00E22A81">
        <w:t xml:space="preserve">           </w:t>
      </w:r>
      <w:r w:rsidR="00C010AF">
        <w:t>2017</w:t>
      </w:r>
    </w:p>
    <w:p w14:paraId="40E4CA71" w14:textId="77777777" w:rsidR="001E3471" w:rsidRPr="00B615C9" w:rsidRDefault="001E3471" w:rsidP="00B615C9">
      <w:pPr>
        <w:spacing w:line="276" w:lineRule="auto"/>
        <w:rPr>
          <w:b/>
          <w:sz w:val="12"/>
          <w:szCs w:val="12"/>
        </w:rPr>
      </w:pPr>
    </w:p>
    <w:p w14:paraId="2DE81149" w14:textId="216454FD" w:rsidR="00554EFD" w:rsidRPr="00C05A15" w:rsidRDefault="00BD01DA" w:rsidP="00B615C9">
      <w:pPr>
        <w:spacing w:after="40" w:line="276" w:lineRule="auto"/>
      </w:pPr>
      <w:r>
        <w:rPr>
          <w:b/>
        </w:rPr>
        <w:t>Penn</w:t>
      </w:r>
      <w:r w:rsidR="00554EFD" w:rsidRPr="00C05A15">
        <w:rPr>
          <w:b/>
        </w:rPr>
        <w:t xml:space="preserve"> State University</w:t>
      </w:r>
      <w:r w:rsidR="006752B6">
        <w:t>,</w:t>
      </w:r>
      <w:r w:rsidR="003571EF" w:rsidRPr="00C05A15">
        <w:t xml:space="preserve"> </w:t>
      </w:r>
      <w:r w:rsidR="003571EF" w:rsidRPr="00C05A15">
        <w:rPr>
          <w:i/>
        </w:rPr>
        <w:t>College of the Liberal Arts</w:t>
      </w:r>
      <w:r w:rsidR="00EB1C3C">
        <w:rPr>
          <w:i/>
        </w:rPr>
        <w:t>, Schreyer Honors College</w:t>
      </w:r>
    </w:p>
    <w:p w14:paraId="3AEBD8A3" w14:textId="201D9B11" w:rsidR="00554EFD" w:rsidRPr="00C05A15" w:rsidRDefault="001E3471" w:rsidP="0013276A">
      <w:pPr>
        <w:spacing w:line="276" w:lineRule="auto"/>
      </w:pPr>
      <w:r w:rsidRPr="00C05A15">
        <w:t>BS</w:t>
      </w:r>
      <w:r w:rsidR="00C010AF">
        <w:t xml:space="preserve">: </w:t>
      </w:r>
      <w:r w:rsidR="00554EFD" w:rsidRPr="00C05A15">
        <w:t>Psychology</w:t>
      </w:r>
      <w:r w:rsidR="00FB249E">
        <w:t xml:space="preserve">; </w:t>
      </w:r>
      <w:r w:rsidR="0018575B">
        <w:t xml:space="preserve">Minor: </w:t>
      </w:r>
      <w:r w:rsidRPr="00C05A15">
        <w:t>Labor a</w:t>
      </w:r>
      <w:r w:rsidR="00C05A15">
        <w:t>nd Employme</w:t>
      </w:r>
      <w:r w:rsidR="00C010AF">
        <w:t>nt Relations</w:t>
      </w:r>
      <w:r w:rsidR="00C010AF">
        <w:tab/>
        <w:t xml:space="preserve">       </w:t>
      </w:r>
      <w:r w:rsidR="00C010AF">
        <w:tab/>
        <w:t xml:space="preserve">      </w:t>
      </w:r>
      <w:r w:rsidR="0054176F">
        <w:t xml:space="preserve"> </w:t>
      </w:r>
      <w:r w:rsidR="00C010AF">
        <w:t xml:space="preserve"> </w:t>
      </w:r>
      <w:r w:rsidR="0054176F">
        <w:t xml:space="preserve"> </w:t>
      </w:r>
      <w:r w:rsidR="00FB249E">
        <w:tab/>
      </w:r>
      <w:r w:rsidR="00FB249E">
        <w:tab/>
      </w:r>
      <w:r w:rsidR="0018575B">
        <w:tab/>
        <w:t xml:space="preserve">        </w:t>
      </w:r>
      <w:r w:rsidR="00E22A81">
        <w:tab/>
        <w:t xml:space="preserve">        </w:t>
      </w:r>
      <w:r w:rsidRPr="00C05A15">
        <w:t>2014</w:t>
      </w:r>
    </w:p>
    <w:p w14:paraId="4F34705B" w14:textId="77777777" w:rsidR="00116CDE" w:rsidRPr="00B615C9" w:rsidRDefault="00116CDE" w:rsidP="00116CDE">
      <w:pPr>
        <w:pStyle w:val="Default"/>
        <w:pBdr>
          <w:bottom w:val="single" w:sz="18" w:space="1" w:color="auto"/>
        </w:pBdr>
        <w:rPr>
          <w:b/>
          <w:sz w:val="18"/>
          <w:szCs w:val="18"/>
        </w:rPr>
      </w:pPr>
    </w:p>
    <w:p w14:paraId="1197DAC9" w14:textId="6FDB7551" w:rsidR="00554EFD" w:rsidRPr="00A84594" w:rsidRDefault="00116CDE" w:rsidP="00554EFD">
      <w:pPr>
        <w:pStyle w:val="Default"/>
        <w:pBdr>
          <w:bottom w:val="single" w:sz="18" w:space="1" w:color="auto"/>
        </w:pBdr>
        <w:rPr>
          <w:bCs/>
        </w:rPr>
      </w:pPr>
      <w:r w:rsidRPr="00F250F9">
        <w:rPr>
          <w:b/>
        </w:rPr>
        <w:t>JOURNAL ARTICLES</w:t>
      </w:r>
    </w:p>
    <w:p w14:paraId="2114894A" w14:textId="77777777" w:rsidR="00116CDE" w:rsidRPr="00BF7669" w:rsidRDefault="00116CDE" w:rsidP="00554EFD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4E672BC1" w14:textId="62DDE133" w:rsidR="002D40C0" w:rsidRPr="00F250F9" w:rsidRDefault="00116CDE" w:rsidP="00B615C9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bCs/>
          <w:i/>
          <w:sz w:val="24"/>
          <w:szCs w:val="24"/>
        </w:rPr>
      </w:pPr>
      <w:r w:rsidRPr="00D10450">
        <w:rPr>
          <w:rFonts w:ascii="Times New Roman" w:eastAsia="Times New Roman" w:hAnsi="Times New Roman"/>
          <w:bCs/>
          <w:sz w:val="24"/>
          <w:szCs w:val="24"/>
        </w:rPr>
        <w:t>*</w:t>
      </w:r>
      <w:r w:rsidR="00FD54BB" w:rsidRPr="00D10450">
        <w:rPr>
          <w:rFonts w:ascii="Times New Roman" w:eastAsia="Times New Roman" w:hAnsi="Times New Roman"/>
          <w:bCs/>
          <w:sz w:val="24"/>
          <w:szCs w:val="24"/>
        </w:rPr>
        <w:t>Dlugos, K.</w:t>
      </w:r>
      <w:r w:rsidR="00FD54BB" w:rsidRPr="00F250F9">
        <w:rPr>
          <w:rFonts w:ascii="Times New Roman" w:eastAsia="Times New Roman" w:hAnsi="Times New Roman"/>
          <w:bCs/>
          <w:sz w:val="24"/>
          <w:szCs w:val="24"/>
        </w:rPr>
        <w:t xml:space="preserve"> &amp; </w:t>
      </w:r>
      <w:r w:rsidR="001810AC">
        <w:rPr>
          <w:rFonts w:ascii="Times New Roman" w:eastAsia="Times New Roman" w:hAnsi="Times New Roman"/>
          <w:bCs/>
          <w:sz w:val="24"/>
          <w:szCs w:val="24"/>
        </w:rPr>
        <w:t>*</w:t>
      </w:r>
      <w:r w:rsidR="00FD54BB" w:rsidRPr="00F250F9">
        <w:rPr>
          <w:rFonts w:ascii="Times New Roman" w:eastAsia="Times New Roman" w:hAnsi="Times New Roman"/>
          <w:bCs/>
          <w:sz w:val="24"/>
          <w:szCs w:val="24"/>
        </w:rPr>
        <w:t xml:space="preserve">Keller, J. </w:t>
      </w:r>
      <w:r w:rsidR="00874EBE">
        <w:rPr>
          <w:rFonts w:ascii="Times New Roman" w:eastAsia="Times New Roman" w:hAnsi="Times New Roman"/>
          <w:bCs/>
          <w:sz w:val="24"/>
          <w:szCs w:val="24"/>
        </w:rPr>
        <w:t xml:space="preserve">2021. </w:t>
      </w:r>
      <w:r w:rsidRPr="00F250F9">
        <w:rPr>
          <w:rFonts w:ascii="Times New Roman" w:eastAsia="Times New Roman" w:hAnsi="Times New Roman"/>
          <w:bCs/>
          <w:sz w:val="24"/>
          <w:szCs w:val="24"/>
        </w:rPr>
        <w:t xml:space="preserve">Turned down and taking off? </w:t>
      </w:r>
      <w:r w:rsidR="00554EFD" w:rsidRPr="00F250F9">
        <w:rPr>
          <w:rFonts w:ascii="Times New Roman" w:eastAsia="Times New Roman" w:hAnsi="Times New Roman"/>
          <w:bCs/>
          <w:sz w:val="24"/>
          <w:szCs w:val="24"/>
        </w:rPr>
        <w:t>Rejection and tur</w:t>
      </w:r>
      <w:r w:rsidR="00084D07" w:rsidRPr="00F250F9">
        <w:rPr>
          <w:rFonts w:ascii="Times New Roman" w:eastAsia="Times New Roman" w:hAnsi="Times New Roman"/>
          <w:bCs/>
          <w:sz w:val="24"/>
          <w:szCs w:val="24"/>
        </w:rPr>
        <w:t xml:space="preserve">nover in internal </w:t>
      </w:r>
      <w:r w:rsidRPr="00F250F9">
        <w:rPr>
          <w:rFonts w:ascii="Times New Roman" w:eastAsia="Times New Roman" w:hAnsi="Times New Roman"/>
          <w:bCs/>
          <w:sz w:val="24"/>
          <w:szCs w:val="24"/>
        </w:rPr>
        <w:t>talent</w:t>
      </w:r>
      <w:r w:rsidR="00084D07" w:rsidRPr="00F250F9">
        <w:rPr>
          <w:rFonts w:ascii="Times New Roman" w:eastAsia="Times New Roman" w:hAnsi="Times New Roman"/>
          <w:bCs/>
          <w:sz w:val="24"/>
          <w:szCs w:val="24"/>
        </w:rPr>
        <w:t xml:space="preserve"> markets</w:t>
      </w:r>
      <w:r w:rsidRPr="00F250F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F250F9">
        <w:rPr>
          <w:rFonts w:ascii="Times New Roman" w:eastAsia="Times New Roman" w:hAnsi="Times New Roman"/>
          <w:b/>
          <w:i/>
          <w:iCs/>
          <w:sz w:val="24"/>
          <w:szCs w:val="24"/>
        </w:rPr>
        <w:t>Academy of Management Journal</w:t>
      </w:r>
      <w:r w:rsidRPr="00F250F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74EBE">
        <w:rPr>
          <w:rFonts w:ascii="Times New Roman" w:eastAsia="Times New Roman" w:hAnsi="Times New Roman"/>
          <w:bCs/>
          <w:sz w:val="24"/>
          <w:szCs w:val="24"/>
        </w:rPr>
        <w:t>64(1): 63-85.</w:t>
      </w:r>
    </w:p>
    <w:p w14:paraId="69213C60" w14:textId="62A6E64C" w:rsidR="00EE1E0C" w:rsidRPr="00B615C9" w:rsidRDefault="00EE1E0C" w:rsidP="00C010A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i/>
          <w:sz w:val="6"/>
          <w:szCs w:val="6"/>
        </w:rPr>
      </w:pPr>
    </w:p>
    <w:p w14:paraId="0DA6ED06" w14:textId="4B79B35A" w:rsidR="003922D5" w:rsidRDefault="00EE1E0C" w:rsidP="00F250F9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1"/>
          <w:szCs w:val="21"/>
        </w:rPr>
      </w:pPr>
      <w:r w:rsidRPr="00F250F9">
        <w:rPr>
          <w:rFonts w:ascii="Times New Roman" w:hAnsi="Times New Roman"/>
          <w:i/>
          <w:sz w:val="21"/>
          <w:szCs w:val="21"/>
        </w:rPr>
        <w:t>Best Conference Paper</w:t>
      </w:r>
      <w:r w:rsidR="00407042" w:rsidRPr="00F250F9">
        <w:rPr>
          <w:rFonts w:ascii="Times New Roman" w:hAnsi="Times New Roman"/>
          <w:sz w:val="21"/>
          <w:szCs w:val="21"/>
        </w:rPr>
        <w:t xml:space="preserve">, </w:t>
      </w:r>
      <w:r w:rsidRPr="00F250F9">
        <w:rPr>
          <w:rFonts w:ascii="Times New Roman" w:hAnsi="Times New Roman"/>
          <w:sz w:val="21"/>
          <w:szCs w:val="21"/>
        </w:rPr>
        <w:t>Strategic Human Capital Interest Group, 2018 SMS Annual Meeting</w:t>
      </w:r>
    </w:p>
    <w:p w14:paraId="39455F69" w14:textId="28EE479C" w:rsidR="00F250F9" w:rsidRDefault="00F250F9" w:rsidP="00F250F9">
      <w:pPr>
        <w:rPr>
          <w:sz w:val="21"/>
          <w:szCs w:val="21"/>
        </w:rPr>
      </w:pPr>
      <w:r w:rsidRPr="003922D5">
        <w:rPr>
          <w:sz w:val="21"/>
          <w:szCs w:val="21"/>
        </w:rPr>
        <w:t>*</w:t>
      </w:r>
      <w:r w:rsidR="00750A5A" w:rsidRPr="003922D5">
        <w:rPr>
          <w:sz w:val="21"/>
          <w:szCs w:val="21"/>
        </w:rPr>
        <w:t xml:space="preserve"> d</w:t>
      </w:r>
      <w:r w:rsidRPr="003922D5">
        <w:rPr>
          <w:sz w:val="21"/>
          <w:szCs w:val="21"/>
        </w:rPr>
        <w:t>enotes equal contribution</w:t>
      </w:r>
    </w:p>
    <w:p w14:paraId="583DE5D1" w14:textId="59A65AF7" w:rsidR="00BF7669" w:rsidRPr="00B615C9" w:rsidRDefault="00BF7669" w:rsidP="00F250F9">
      <w:pPr>
        <w:rPr>
          <w:sz w:val="18"/>
          <w:szCs w:val="18"/>
        </w:rPr>
      </w:pPr>
    </w:p>
    <w:p w14:paraId="3F922964" w14:textId="454E7C10" w:rsidR="00BF7669" w:rsidRPr="00A84594" w:rsidRDefault="00BF7669" w:rsidP="00BF7669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OTHER PUBLICATIONS</w:t>
      </w:r>
    </w:p>
    <w:p w14:paraId="654AA68F" w14:textId="77777777" w:rsidR="00BF7669" w:rsidRPr="00BF7669" w:rsidRDefault="00BF7669" w:rsidP="00BF766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5E4EB062" w14:textId="39EBF859" w:rsidR="00BF7669" w:rsidRDefault="00BF7669" w:rsidP="00B615C9">
      <w:pPr>
        <w:spacing w:after="40" w:line="276" w:lineRule="auto"/>
      </w:pPr>
      <w:r>
        <w:rPr>
          <w:color w:val="000000"/>
          <w:shd w:val="clear" w:color="auto" w:fill="FFFFFF"/>
        </w:rPr>
        <w:t>Phillips, J.M., Dlugos, K., &amp; Park, H.M. (in press). Use recognition to facilitate employee performance and engagement. In E.A. Locke and C.L. Pearce (Eds.),</w:t>
      </w:r>
      <w:r>
        <w:rPr>
          <w:color w:val="000000"/>
        </w:rPr>
        <w:t> </w:t>
      </w:r>
      <w:r w:rsidRPr="00BF7669">
        <w:rPr>
          <w:b/>
          <w:bCs/>
          <w:i/>
          <w:iCs/>
          <w:color w:val="000000"/>
        </w:rPr>
        <w:t>Handbook of Principles of Organizational Behavior</w:t>
      </w:r>
      <w:r w:rsidRPr="00BF7669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BF7669">
        <w:rPr>
          <w:b/>
          <w:bCs/>
          <w:i/>
          <w:iCs/>
          <w:color w:val="000000"/>
          <w:shd w:val="clear" w:color="auto" w:fill="FFFFFF"/>
        </w:rPr>
        <w:t>(3rd ed.)</w:t>
      </w:r>
      <w:r>
        <w:rPr>
          <w:color w:val="000000"/>
          <w:shd w:val="clear" w:color="auto" w:fill="FFFFFF"/>
        </w:rPr>
        <w:t>. Hoboken, NJ: Wiley. </w:t>
      </w:r>
    </w:p>
    <w:p w14:paraId="17DDCBCE" w14:textId="77777777" w:rsidR="00BF7669" w:rsidRPr="00B615C9" w:rsidRDefault="00BF7669" w:rsidP="00B615C9">
      <w:pPr>
        <w:pStyle w:val="ListParagraph"/>
        <w:spacing w:after="0"/>
        <w:ind w:left="0"/>
        <w:rPr>
          <w:rFonts w:ascii="Times New Roman" w:eastAsia="Times New Roman" w:hAnsi="Times New Roman"/>
          <w:bCs/>
          <w:sz w:val="16"/>
          <w:szCs w:val="16"/>
        </w:rPr>
      </w:pPr>
    </w:p>
    <w:p w14:paraId="7BE4B5DB" w14:textId="2EFD72AB" w:rsidR="00BF7669" w:rsidRDefault="00BF7669" w:rsidP="00B615C9">
      <w:pPr>
        <w:pStyle w:val="ListParagraph"/>
        <w:spacing w:after="40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Keller, J. &amp; Dlugos, K. (2021). Why rejected internal candidates end up quitting. </w:t>
      </w:r>
      <w:r w:rsidRPr="00BF7669">
        <w:rPr>
          <w:rFonts w:ascii="Times New Roman" w:eastAsia="Times New Roman" w:hAnsi="Times New Roman"/>
          <w:b/>
          <w:i/>
          <w:iCs/>
          <w:sz w:val="24"/>
          <w:szCs w:val="24"/>
        </w:rPr>
        <w:t>Harvard Business Review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hyperlink r:id="rId10" w:history="1">
        <w:r w:rsidRPr="00AF1976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https://hbr.org/2021/07/research-why-rejected-internal-candidates-end-up-quitting</w:t>
        </w:r>
      </w:hyperlink>
    </w:p>
    <w:p w14:paraId="52DE251B" w14:textId="77777777" w:rsidR="00F250F9" w:rsidRPr="00B615C9" w:rsidRDefault="00F250F9" w:rsidP="00F250F9">
      <w:pPr>
        <w:rPr>
          <w:sz w:val="18"/>
          <w:szCs w:val="18"/>
        </w:rPr>
      </w:pPr>
    </w:p>
    <w:p w14:paraId="4F7F23A6" w14:textId="211FCABE" w:rsidR="00280811" w:rsidRPr="00A84594" w:rsidRDefault="00280811" w:rsidP="00280811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WORKING PAPERS</w:t>
      </w:r>
    </w:p>
    <w:p w14:paraId="5B8766F4" w14:textId="77777777" w:rsidR="00280811" w:rsidRPr="00BF7669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0C9C5443" w14:textId="6E777D1B" w:rsidR="00A778D9" w:rsidRDefault="00A778D9" w:rsidP="00B615C9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Keller, J. &amp; Dlugos, K. </w:t>
      </w:r>
      <w:r w:rsidR="0052752D">
        <w:rPr>
          <w:rFonts w:ascii="Times New Roman" w:eastAsia="Times New Roman" w:hAnsi="Times New Roman"/>
          <w:bCs/>
          <w:sz w:val="24"/>
          <w:szCs w:val="24"/>
        </w:rPr>
        <w:t>How managers’ promotion rates of subordinates influence the quantity and quality of internal applications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A778D9">
        <w:rPr>
          <w:rFonts w:ascii="Times New Roman" w:eastAsia="Times New Roman" w:hAnsi="Times New Roman"/>
          <w:bCs/>
          <w:i/>
          <w:iCs/>
          <w:sz w:val="24"/>
          <w:szCs w:val="24"/>
        </w:rPr>
        <w:t>Revise-and-resubmit at Academy of Management Journal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0AC6ED5" w14:textId="77777777" w:rsidR="00A778D9" w:rsidRPr="00B615C9" w:rsidRDefault="00A778D9" w:rsidP="00A778D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6"/>
          <w:szCs w:val="6"/>
        </w:rPr>
      </w:pPr>
    </w:p>
    <w:p w14:paraId="13AF03D6" w14:textId="7980DDC7" w:rsidR="00A778D9" w:rsidRPr="00A778D9" w:rsidRDefault="00A778D9" w:rsidP="00A778D9">
      <w:pPr>
        <w:pStyle w:val="ListParagraph"/>
        <w:numPr>
          <w:ilvl w:val="0"/>
          <w:numId w:val="6"/>
        </w:numPr>
        <w:spacing w:after="160"/>
        <w:rPr>
          <w:rFonts w:ascii="Times New Roman" w:hAnsi="Times New Roman"/>
          <w:bCs/>
          <w:sz w:val="21"/>
          <w:szCs w:val="21"/>
        </w:rPr>
      </w:pPr>
      <w:r w:rsidRPr="00F120CF">
        <w:rPr>
          <w:rFonts w:ascii="Times New Roman" w:hAnsi="Times New Roman"/>
          <w:bCs/>
          <w:iCs/>
          <w:sz w:val="21"/>
          <w:szCs w:val="21"/>
        </w:rPr>
        <w:t xml:space="preserve">Nominated for </w:t>
      </w:r>
      <w:r w:rsidRPr="00D10450">
        <w:rPr>
          <w:rFonts w:ascii="Times New Roman" w:hAnsi="Times New Roman"/>
          <w:bCs/>
          <w:i/>
          <w:sz w:val="21"/>
          <w:szCs w:val="21"/>
        </w:rPr>
        <w:t xml:space="preserve">Best Conference </w:t>
      </w:r>
      <w:r w:rsidRPr="00F120CF">
        <w:rPr>
          <w:rFonts w:ascii="Times New Roman" w:hAnsi="Times New Roman"/>
          <w:bCs/>
          <w:i/>
          <w:sz w:val="21"/>
          <w:szCs w:val="21"/>
        </w:rPr>
        <w:t>Paper</w:t>
      </w:r>
      <w:r>
        <w:rPr>
          <w:rFonts w:ascii="Times New Roman" w:hAnsi="Times New Roman"/>
          <w:bCs/>
          <w:sz w:val="21"/>
          <w:szCs w:val="21"/>
        </w:rPr>
        <w:t>, 2021 SMS Annual Meeting</w:t>
      </w:r>
    </w:p>
    <w:p w14:paraId="524C9D6C" w14:textId="77777777" w:rsidR="00A778D9" w:rsidRPr="00B615C9" w:rsidRDefault="00A778D9" w:rsidP="00C010A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6"/>
          <w:szCs w:val="16"/>
        </w:rPr>
      </w:pPr>
    </w:p>
    <w:p w14:paraId="438FBED7" w14:textId="0833B996" w:rsidR="00E4238B" w:rsidRDefault="00FD54BB" w:rsidP="00B615C9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bCs/>
          <w:i/>
          <w:sz w:val="24"/>
          <w:szCs w:val="24"/>
        </w:rPr>
      </w:pP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Dlugos, K. </w:t>
      </w:r>
      <w:r w:rsidR="0082375F">
        <w:rPr>
          <w:rFonts w:ascii="Times New Roman" w:eastAsia="Times New Roman" w:hAnsi="Times New Roman"/>
          <w:bCs/>
          <w:sz w:val="24"/>
          <w:szCs w:val="24"/>
        </w:rPr>
        <w:t xml:space="preserve">&amp; Keller, J. </w:t>
      </w:r>
      <w:r w:rsidR="0052752D">
        <w:rPr>
          <w:rFonts w:ascii="Times New Roman" w:eastAsia="Times New Roman" w:hAnsi="Times New Roman"/>
          <w:bCs/>
          <w:sz w:val="24"/>
          <w:szCs w:val="24"/>
        </w:rPr>
        <w:t>Candidate pool composition and post-hire outcomes for internal hires</w:t>
      </w:r>
      <w:r w:rsidR="0082375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55558">
        <w:rPr>
          <w:rFonts w:ascii="Times New Roman" w:eastAsia="Times New Roman" w:hAnsi="Times New Roman"/>
          <w:bCs/>
          <w:i/>
          <w:sz w:val="24"/>
          <w:szCs w:val="24"/>
        </w:rPr>
        <w:t xml:space="preserve">Revise-and-resubmit </w:t>
      </w:r>
      <w:r w:rsidR="00DA4CB5">
        <w:rPr>
          <w:rFonts w:ascii="Times New Roman" w:eastAsia="Times New Roman" w:hAnsi="Times New Roman"/>
          <w:bCs/>
          <w:i/>
          <w:sz w:val="24"/>
          <w:szCs w:val="24"/>
        </w:rPr>
        <w:t>at</w:t>
      </w:r>
      <w:r w:rsidR="001E7BA5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A778D9">
        <w:rPr>
          <w:rFonts w:ascii="Times New Roman" w:eastAsia="Times New Roman" w:hAnsi="Times New Roman"/>
          <w:bCs/>
          <w:i/>
          <w:sz w:val="24"/>
          <w:szCs w:val="24"/>
        </w:rPr>
        <w:t>Human Resource Management</w:t>
      </w:r>
      <w:r w:rsidR="00F250F9" w:rsidRPr="00D10450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14:paraId="0A8D144F" w14:textId="77777777" w:rsidR="0082375F" w:rsidRPr="00B615C9" w:rsidRDefault="0082375F" w:rsidP="00C010A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i/>
          <w:sz w:val="6"/>
          <w:szCs w:val="6"/>
        </w:rPr>
      </w:pPr>
    </w:p>
    <w:p w14:paraId="35D8BE1D" w14:textId="166E2B8A" w:rsidR="0082375F" w:rsidRDefault="0082375F" w:rsidP="00B615C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B2E7F">
        <w:rPr>
          <w:rFonts w:ascii="Times New Roman" w:hAnsi="Times New Roman"/>
          <w:i/>
        </w:rPr>
        <w:t>Best Conference Paper</w:t>
      </w:r>
      <w:r w:rsidRPr="004B2E7F">
        <w:rPr>
          <w:rFonts w:ascii="Times New Roman" w:hAnsi="Times New Roman"/>
        </w:rPr>
        <w:t xml:space="preserve"> in the Strategic Human Capital </w:t>
      </w:r>
      <w:r>
        <w:rPr>
          <w:rFonts w:ascii="Times New Roman" w:hAnsi="Times New Roman"/>
        </w:rPr>
        <w:t>IG</w:t>
      </w:r>
      <w:r w:rsidRPr="004B2E7F">
        <w:rPr>
          <w:rFonts w:ascii="Times New Roman" w:hAnsi="Times New Roman"/>
        </w:rPr>
        <w:t>, 20</w:t>
      </w:r>
      <w:r>
        <w:rPr>
          <w:rFonts w:ascii="Times New Roman" w:hAnsi="Times New Roman"/>
        </w:rPr>
        <w:t xml:space="preserve">20 </w:t>
      </w:r>
      <w:r w:rsidRPr="004B2E7F">
        <w:rPr>
          <w:rFonts w:ascii="Times New Roman" w:hAnsi="Times New Roman"/>
        </w:rPr>
        <w:t>SMS Annual Meeting</w:t>
      </w:r>
    </w:p>
    <w:p w14:paraId="1B88FF6A" w14:textId="69F10C46" w:rsidR="0082375F" w:rsidRPr="0082375F" w:rsidRDefault="0082375F" w:rsidP="00B615C9">
      <w:pPr>
        <w:pStyle w:val="ListParagraph"/>
        <w:numPr>
          <w:ilvl w:val="0"/>
          <w:numId w:val="6"/>
        </w:numPr>
        <w:spacing w:after="160"/>
        <w:rPr>
          <w:rFonts w:ascii="Times New Roman" w:hAnsi="Times New Roman"/>
          <w:bCs/>
          <w:sz w:val="21"/>
          <w:szCs w:val="21"/>
        </w:rPr>
      </w:pPr>
      <w:r w:rsidRPr="00F120CF">
        <w:rPr>
          <w:rFonts w:ascii="Times New Roman" w:hAnsi="Times New Roman"/>
          <w:bCs/>
          <w:iCs/>
          <w:sz w:val="21"/>
          <w:szCs w:val="21"/>
        </w:rPr>
        <w:t xml:space="preserve">Nominated for </w:t>
      </w:r>
      <w:r w:rsidRPr="00D10450">
        <w:rPr>
          <w:rFonts w:ascii="Times New Roman" w:hAnsi="Times New Roman"/>
          <w:bCs/>
          <w:i/>
          <w:sz w:val="21"/>
          <w:szCs w:val="21"/>
        </w:rPr>
        <w:t xml:space="preserve">Best Conference </w:t>
      </w:r>
      <w:r w:rsidRPr="00F120CF">
        <w:rPr>
          <w:rFonts w:ascii="Times New Roman" w:hAnsi="Times New Roman"/>
          <w:bCs/>
          <w:i/>
          <w:sz w:val="21"/>
          <w:szCs w:val="21"/>
        </w:rPr>
        <w:t>Paper</w:t>
      </w:r>
      <w:r>
        <w:rPr>
          <w:rFonts w:ascii="Times New Roman" w:hAnsi="Times New Roman"/>
          <w:bCs/>
          <w:sz w:val="21"/>
          <w:szCs w:val="21"/>
        </w:rPr>
        <w:t>, 2020 SMS Annual Meeting</w:t>
      </w:r>
    </w:p>
    <w:p w14:paraId="033CDBD8" w14:textId="77777777" w:rsidR="007E46B7" w:rsidRPr="00B615C9" w:rsidRDefault="007E46B7" w:rsidP="00C010A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</w:rPr>
      </w:pPr>
    </w:p>
    <w:p w14:paraId="436203DC" w14:textId="0A3374BE" w:rsidR="00F865A2" w:rsidRPr="00A84594" w:rsidRDefault="00F865A2" w:rsidP="00F865A2">
      <w:pPr>
        <w:pStyle w:val="Default"/>
        <w:pBdr>
          <w:bottom w:val="single" w:sz="18" w:space="1" w:color="auto"/>
        </w:pBdr>
        <w:rPr>
          <w:bCs/>
        </w:rPr>
      </w:pPr>
      <w:r w:rsidRPr="00E44413">
        <w:rPr>
          <w:b/>
        </w:rPr>
        <w:t>C</w:t>
      </w:r>
      <w:r>
        <w:rPr>
          <w:b/>
        </w:rPr>
        <w:t>URRENT</w:t>
      </w:r>
      <w:r w:rsidRPr="00E44413">
        <w:rPr>
          <w:b/>
        </w:rPr>
        <w:t xml:space="preserve"> PR</w:t>
      </w:r>
      <w:r>
        <w:rPr>
          <w:b/>
        </w:rPr>
        <w:t>OJECTS</w:t>
      </w:r>
    </w:p>
    <w:p w14:paraId="223AD92E" w14:textId="77777777" w:rsidR="00F865A2" w:rsidRPr="00BF7669" w:rsidRDefault="00F865A2" w:rsidP="00F865A2">
      <w:pPr>
        <w:rPr>
          <w:bCs/>
          <w:sz w:val="14"/>
          <w:szCs w:val="14"/>
        </w:rPr>
      </w:pPr>
    </w:p>
    <w:p w14:paraId="3DAB88B3" w14:textId="7C5534C9" w:rsidR="00B615C9" w:rsidRPr="00AB728A" w:rsidRDefault="00FD54BB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Dlugos, K. </w:t>
      </w:r>
      <w:r w:rsidR="00A778D9">
        <w:rPr>
          <w:rFonts w:ascii="Times New Roman" w:eastAsia="Times New Roman" w:hAnsi="Times New Roman"/>
          <w:bCs/>
          <w:sz w:val="24"/>
          <w:szCs w:val="24"/>
        </w:rPr>
        <w:t xml:space="preserve">Drivers of internal application patterns in contemporary internal labor markets. </w:t>
      </w:r>
      <w:r w:rsidR="001E7BA5">
        <w:rPr>
          <w:rFonts w:ascii="Times New Roman" w:eastAsia="Times New Roman" w:hAnsi="Times New Roman"/>
          <w:bCs/>
          <w:i/>
          <w:sz w:val="24"/>
          <w:szCs w:val="24"/>
        </w:rPr>
        <w:t xml:space="preserve">Preliminary data </w:t>
      </w:r>
      <w:r w:rsidR="00DC6077" w:rsidRPr="00D10450">
        <w:rPr>
          <w:rFonts w:ascii="Times New Roman" w:eastAsia="Times New Roman" w:hAnsi="Times New Roman"/>
          <w:bCs/>
          <w:i/>
          <w:sz w:val="24"/>
          <w:szCs w:val="24"/>
        </w:rPr>
        <w:t>analysis</w:t>
      </w:r>
      <w:r w:rsidR="001E7BA5">
        <w:rPr>
          <w:rFonts w:ascii="Times New Roman" w:eastAsia="Times New Roman" w:hAnsi="Times New Roman"/>
          <w:bCs/>
          <w:i/>
          <w:sz w:val="24"/>
          <w:szCs w:val="24"/>
        </w:rPr>
        <w:t xml:space="preserve"> complete</w:t>
      </w:r>
      <w:r w:rsidR="008B6360" w:rsidRPr="00D10450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14:paraId="123DB53A" w14:textId="0EE304B9" w:rsidR="001810AC" w:rsidRPr="00AB728A" w:rsidRDefault="00A778D9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Keller, J.,</w:t>
      </w: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 Kehoe, R.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R., &amp; Dlugos, K</w:t>
      </w: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A854DB">
        <w:rPr>
          <w:rFonts w:ascii="Times New Roman" w:eastAsia="Times New Roman" w:hAnsi="Times New Roman"/>
          <w:bCs/>
          <w:sz w:val="24"/>
          <w:szCs w:val="24"/>
        </w:rPr>
        <w:t>Mitigating risks to create value through external hiring</w:t>
      </w: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B4FFD" w:rsidRPr="00AB728A">
        <w:rPr>
          <w:rFonts w:ascii="Times New Roman" w:eastAsia="Times New Roman" w:hAnsi="Times New Roman"/>
          <w:bCs/>
          <w:i/>
          <w:iCs/>
          <w:sz w:val="24"/>
          <w:szCs w:val="24"/>
        </w:rPr>
        <w:t>Data analysis</w:t>
      </w:r>
      <w:r w:rsidRPr="00AB728A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14:paraId="4C09803D" w14:textId="169DECD0" w:rsidR="00A778D9" w:rsidRPr="00A854DB" w:rsidRDefault="001810AC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0450">
        <w:rPr>
          <w:rFonts w:ascii="Times New Roman" w:eastAsia="Times New Roman" w:hAnsi="Times New Roman"/>
          <w:bCs/>
          <w:sz w:val="24"/>
          <w:szCs w:val="24"/>
        </w:rPr>
        <w:t>Dlugos, K.</w:t>
      </w:r>
      <w:r w:rsidR="00CE79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10450">
        <w:rPr>
          <w:rFonts w:ascii="Times New Roman" w:eastAsia="Times New Roman" w:hAnsi="Times New Roman"/>
          <w:bCs/>
          <w:sz w:val="24"/>
          <w:szCs w:val="24"/>
        </w:rPr>
        <w:t xml:space="preserve">Softening the blow: How information about future career opportunities improves retention of </w:t>
      </w:r>
      <w:r w:rsidRPr="00A854DB">
        <w:rPr>
          <w:rFonts w:ascii="Times New Roman" w:eastAsia="Times New Roman" w:hAnsi="Times New Roman"/>
          <w:bCs/>
          <w:sz w:val="24"/>
          <w:szCs w:val="24"/>
        </w:rPr>
        <w:t xml:space="preserve">rejected internal employees. </w:t>
      </w:r>
      <w:r w:rsidRPr="00A854DB">
        <w:rPr>
          <w:rFonts w:ascii="Times New Roman" w:eastAsia="Times New Roman" w:hAnsi="Times New Roman"/>
          <w:bCs/>
          <w:i/>
          <w:sz w:val="24"/>
          <w:szCs w:val="24"/>
        </w:rPr>
        <w:t xml:space="preserve">Data </w:t>
      </w:r>
      <w:r w:rsidR="00CE793B" w:rsidRPr="00A854DB">
        <w:rPr>
          <w:rFonts w:ascii="Times New Roman" w:eastAsia="Times New Roman" w:hAnsi="Times New Roman"/>
          <w:bCs/>
          <w:i/>
          <w:sz w:val="24"/>
          <w:szCs w:val="24"/>
        </w:rPr>
        <w:t>analysis.</w:t>
      </w:r>
    </w:p>
    <w:p w14:paraId="0A996AC8" w14:textId="4392B0C4" w:rsidR="005D3EDA" w:rsidRPr="00A854DB" w:rsidRDefault="00A778D9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854DB">
        <w:rPr>
          <w:rFonts w:ascii="Times New Roman" w:eastAsia="Times New Roman" w:hAnsi="Times New Roman"/>
          <w:bCs/>
          <w:sz w:val="24"/>
          <w:szCs w:val="24"/>
        </w:rPr>
        <w:t>Roumpi</w:t>
      </w:r>
      <w:proofErr w:type="spellEnd"/>
      <w:r w:rsidRPr="00A854DB">
        <w:rPr>
          <w:rFonts w:ascii="Times New Roman" w:eastAsia="Times New Roman" w:hAnsi="Times New Roman"/>
          <w:bCs/>
          <w:sz w:val="24"/>
          <w:szCs w:val="24"/>
        </w:rPr>
        <w:t>, D., Dlugos, K., Phillips, J.</w:t>
      </w:r>
      <w:r w:rsidR="005D3EDA" w:rsidRPr="00A854DB">
        <w:rPr>
          <w:rFonts w:ascii="Times New Roman" w:eastAsia="Times New Roman" w:hAnsi="Times New Roman"/>
          <w:bCs/>
          <w:sz w:val="24"/>
          <w:szCs w:val="24"/>
        </w:rPr>
        <w:t>,</w:t>
      </w:r>
      <w:r w:rsidRPr="00A854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D3EDA" w:rsidRPr="00A854DB">
        <w:rPr>
          <w:rFonts w:ascii="Times New Roman" w:eastAsia="Times New Roman" w:hAnsi="Times New Roman"/>
          <w:bCs/>
          <w:sz w:val="24"/>
          <w:szCs w:val="24"/>
        </w:rPr>
        <w:t>&amp; Manning, C</w:t>
      </w:r>
      <w:r w:rsidR="00A506F1" w:rsidRPr="00A854DB">
        <w:rPr>
          <w:rFonts w:ascii="Times New Roman" w:eastAsia="Times New Roman" w:hAnsi="Times New Roman"/>
          <w:bCs/>
          <w:sz w:val="24"/>
          <w:szCs w:val="24"/>
        </w:rPr>
        <w:t>.</w:t>
      </w:r>
      <w:r w:rsidR="00AB728A" w:rsidRPr="00A854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854DB" w:rsidRPr="00A854DB">
        <w:rPr>
          <w:rFonts w:ascii="Times New Roman" w:eastAsia="Times New Roman" w:hAnsi="Times New Roman"/>
          <w:bCs/>
          <w:sz w:val="24"/>
          <w:szCs w:val="24"/>
        </w:rPr>
        <w:t xml:space="preserve">How employee </w:t>
      </w:r>
      <w:r w:rsidR="00AB728A" w:rsidRPr="00A854DB">
        <w:rPr>
          <w:rFonts w:ascii="Times New Roman" w:eastAsia="Times New Roman" w:hAnsi="Times New Roman"/>
          <w:bCs/>
          <w:sz w:val="24"/>
          <w:szCs w:val="24"/>
        </w:rPr>
        <w:t xml:space="preserve">perceptions of firm specificity </w:t>
      </w:r>
      <w:r w:rsidR="00A854DB" w:rsidRPr="00A854DB">
        <w:rPr>
          <w:rFonts w:ascii="Times New Roman" w:eastAsia="Times New Roman" w:hAnsi="Times New Roman"/>
          <w:bCs/>
          <w:sz w:val="24"/>
          <w:szCs w:val="24"/>
        </w:rPr>
        <w:t>impact employment outcomes.</w:t>
      </w:r>
      <w:r w:rsidR="00AB728A" w:rsidRPr="00A854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D3EDA" w:rsidRPr="00A854DB">
        <w:rPr>
          <w:rFonts w:ascii="Times New Roman" w:eastAsia="Times New Roman" w:hAnsi="Times New Roman"/>
          <w:bCs/>
          <w:i/>
          <w:iCs/>
          <w:sz w:val="24"/>
          <w:szCs w:val="24"/>
        </w:rPr>
        <w:t>Data collection in process</w:t>
      </w:r>
      <w:r w:rsidR="005D3EDA" w:rsidRPr="00A854DB">
        <w:rPr>
          <w:rFonts w:ascii="Times New Roman" w:eastAsia="Times New Roman" w:hAnsi="Times New Roman"/>
          <w:bCs/>
          <w:sz w:val="24"/>
          <w:szCs w:val="24"/>
        </w:rPr>
        <w:t>.</w:t>
      </w:r>
      <w:r w:rsidR="00AB728A" w:rsidRPr="00A854D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44B078E" w14:textId="7997C8C5" w:rsidR="00AE4523" w:rsidRPr="00B615C9" w:rsidRDefault="005D3EDA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bCs/>
          <w:sz w:val="24"/>
          <w:szCs w:val="24"/>
        </w:rPr>
      </w:pPr>
      <w:r w:rsidRPr="00A854DB">
        <w:rPr>
          <w:rFonts w:ascii="Times New Roman" w:eastAsia="Times New Roman" w:hAnsi="Times New Roman"/>
          <w:bCs/>
          <w:sz w:val="24"/>
          <w:szCs w:val="24"/>
        </w:rPr>
        <w:t xml:space="preserve">Dlugos, K., </w:t>
      </w:r>
      <w:proofErr w:type="spellStart"/>
      <w:r w:rsidRPr="00A854DB">
        <w:rPr>
          <w:rFonts w:ascii="Times New Roman" w:eastAsia="Times New Roman" w:hAnsi="Times New Roman"/>
          <w:bCs/>
          <w:sz w:val="24"/>
          <w:szCs w:val="24"/>
        </w:rPr>
        <w:t>Roumpi</w:t>
      </w:r>
      <w:proofErr w:type="spellEnd"/>
      <w:r w:rsidRPr="00A854DB">
        <w:rPr>
          <w:rFonts w:ascii="Times New Roman" w:eastAsia="Times New Roman" w:hAnsi="Times New Roman"/>
          <w:bCs/>
          <w:sz w:val="24"/>
          <w:szCs w:val="24"/>
        </w:rPr>
        <w:t>, D., Phillips, J., &amp; Manning, C.</w:t>
      </w:r>
      <w:r w:rsidR="00A506F1" w:rsidRPr="00A854DB">
        <w:rPr>
          <w:rFonts w:ascii="Times New Roman" w:eastAsia="Times New Roman" w:hAnsi="Times New Roman"/>
          <w:bCs/>
          <w:sz w:val="24"/>
          <w:szCs w:val="24"/>
        </w:rPr>
        <w:t xml:space="preserve"> How internal and external</w:t>
      </w:r>
      <w:r w:rsidR="00A506F1">
        <w:rPr>
          <w:rFonts w:ascii="Times New Roman" w:eastAsia="Times New Roman" w:hAnsi="Times New Roman"/>
          <w:bCs/>
          <w:sz w:val="24"/>
          <w:szCs w:val="24"/>
        </w:rPr>
        <w:t xml:space="preserve"> job search behaviors and attitudes affect </w:t>
      </w:r>
      <w:r w:rsidR="002B4FFD">
        <w:rPr>
          <w:rFonts w:ascii="Times New Roman" w:eastAsia="Times New Roman" w:hAnsi="Times New Roman"/>
          <w:bCs/>
          <w:sz w:val="24"/>
          <w:szCs w:val="24"/>
        </w:rPr>
        <w:t>job search</w:t>
      </w:r>
      <w:r w:rsidR="00A506F1">
        <w:rPr>
          <w:rFonts w:ascii="Times New Roman" w:eastAsia="Times New Roman" w:hAnsi="Times New Roman"/>
          <w:bCs/>
          <w:sz w:val="24"/>
          <w:szCs w:val="24"/>
        </w:rPr>
        <w:t xml:space="preserve"> outcomes.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ED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Data collection </w:t>
      </w:r>
      <w:r w:rsidR="00B812B0">
        <w:rPr>
          <w:rFonts w:ascii="Times New Roman" w:eastAsia="Times New Roman" w:hAnsi="Times New Roman"/>
          <w:bCs/>
          <w:i/>
          <w:iCs/>
          <w:sz w:val="24"/>
          <w:szCs w:val="24"/>
        </w:rPr>
        <w:t>in process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C6B468E" w14:textId="731C0EE3" w:rsidR="00617410" w:rsidRPr="00A84594" w:rsidRDefault="00B224E1" w:rsidP="00617410">
      <w:pPr>
        <w:pStyle w:val="Default"/>
        <w:pBdr>
          <w:bottom w:val="single" w:sz="18" w:space="1" w:color="auto"/>
        </w:pBdr>
        <w:rPr>
          <w:bCs/>
        </w:rPr>
      </w:pPr>
      <w:r w:rsidRPr="00E44413">
        <w:rPr>
          <w:b/>
        </w:rPr>
        <w:t>CONFERENCE PRESENTATIONS</w:t>
      </w:r>
    </w:p>
    <w:p w14:paraId="02497519" w14:textId="77777777" w:rsidR="00DE5077" w:rsidRPr="00BF7669" w:rsidRDefault="00DE5077" w:rsidP="00DE5077">
      <w:pPr>
        <w:rPr>
          <w:bCs/>
          <w:sz w:val="14"/>
          <w:szCs w:val="14"/>
        </w:rPr>
      </w:pPr>
    </w:p>
    <w:p w14:paraId="7979A288" w14:textId="08C62728" w:rsidR="00F865A2" w:rsidRPr="00B615C9" w:rsidRDefault="00F865A2" w:rsidP="00B615C9">
      <w:pPr>
        <w:spacing w:after="140" w:line="276" w:lineRule="auto"/>
        <w:rPr>
          <w:bCs/>
        </w:rPr>
      </w:pPr>
      <w:r>
        <w:rPr>
          <w:bCs/>
        </w:rPr>
        <w:t xml:space="preserve">Keller, J. &amp; Dlugos, K. (2022, August). </w:t>
      </w:r>
      <w:r w:rsidR="00464EB7">
        <w:rPr>
          <w:bCs/>
        </w:rPr>
        <w:t>How managers’ promotion rates of subordinates influence the quantity and quality of internal applications</w:t>
      </w:r>
      <w:r>
        <w:rPr>
          <w:bCs/>
        </w:rPr>
        <w:t xml:space="preserve">. </w:t>
      </w:r>
      <w:r>
        <w:rPr>
          <w:bCs/>
          <w:i/>
          <w:iCs/>
        </w:rPr>
        <w:t>Academy of Management Annual Meeting</w:t>
      </w:r>
      <w:r>
        <w:rPr>
          <w:bCs/>
        </w:rPr>
        <w:t>,</w:t>
      </w:r>
      <w:r w:rsidR="00B812B0">
        <w:rPr>
          <w:bCs/>
        </w:rPr>
        <w:t xml:space="preserve"> Seattle, Washington</w:t>
      </w:r>
      <w:r>
        <w:rPr>
          <w:bCs/>
        </w:rPr>
        <w:t>.</w:t>
      </w:r>
    </w:p>
    <w:p w14:paraId="0AA014B3" w14:textId="007DC071" w:rsidR="00080BF5" w:rsidRPr="00B615C9" w:rsidRDefault="00F865A2" w:rsidP="00B615C9">
      <w:pPr>
        <w:spacing w:after="140" w:line="276" w:lineRule="auto"/>
        <w:rPr>
          <w:bCs/>
        </w:rPr>
      </w:pPr>
      <w:r>
        <w:rPr>
          <w:bCs/>
        </w:rPr>
        <w:t xml:space="preserve">Keller, J. &amp; Dlugos, K. (2021, October). </w:t>
      </w:r>
      <w:r w:rsidR="00464EB7">
        <w:rPr>
          <w:bCs/>
        </w:rPr>
        <w:t>How managers’ promotion rates of subordinates influence the quantity and quality of internal applications</w:t>
      </w:r>
      <w:r>
        <w:rPr>
          <w:bCs/>
        </w:rPr>
        <w:t xml:space="preserve">. </w:t>
      </w:r>
      <w:r w:rsidRPr="00F865A2">
        <w:rPr>
          <w:bCs/>
          <w:i/>
          <w:iCs/>
        </w:rPr>
        <w:t>Strategic Management Society Annual Conference</w:t>
      </w:r>
      <w:r>
        <w:rPr>
          <w:bCs/>
        </w:rPr>
        <w:t>, Virtual.</w:t>
      </w:r>
    </w:p>
    <w:p w14:paraId="6A46731C" w14:textId="11908D91" w:rsidR="00F120CF" w:rsidRPr="00B615C9" w:rsidRDefault="00F120CF" w:rsidP="00B615C9">
      <w:pPr>
        <w:spacing w:after="140" w:line="276" w:lineRule="auto"/>
        <w:rPr>
          <w:bCs/>
        </w:rPr>
      </w:pPr>
      <w:r w:rsidRPr="00D10450">
        <w:rPr>
          <w:bCs/>
        </w:rPr>
        <w:t>Dlugos, K. (2</w:t>
      </w:r>
      <w:r>
        <w:rPr>
          <w:bCs/>
        </w:rPr>
        <w:t>020</w:t>
      </w:r>
      <w:r w:rsidRPr="00D10450">
        <w:rPr>
          <w:bCs/>
        </w:rPr>
        <w:t xml:space="preserve">, </w:t>
      </w:r>
      <w:r>
        <w:rPr>
          <w:bCs/>
        </w:rPr>
        <w:t>October</w:t>
      </w:r>
      <w:r w:rsidRPr="00D10450">
        <w:rPr>
          <w:bCs/>
        </w:rPr>
        <w:t xml:space="preserve">). Variety is the spice of </w:t>
      </w:r>
      <w:r>
        <w:rPr>
          <w:bCs/>
        </w:rPr>
        <w:t xml:space="preserve">internal </w:t>
      </w:r>
      <w:r w:rsidRPr="00D10450">
        <w:rPr>
          <w:bCs/>
        </w:rPr>
        <w:t xml:space="preserve">hiring: </w:t>
      </w:r>
      <w:r>
        <w:rPr>
          <w:bCs/>
        </w:rPr>
        <w:t>How candidate pool heterogeneity affects post-hire performance and exit</w:t>
      </w:r>
      <w:r w:rsidRPr="00D10450">
        <w:rPr>
          <w:bCs/>
        </w:rPr>
        <w:t xml:space="preserve">. </w:t>
      </w:r>
      <w:r w:rsidRPr="00D10450">
        <w:rPr>
          <w:bCs/>
          <w:i/>
        </w:rPr>
        <w:t>Strategic Management Society Annual Conference</w:t>
      </w:r>
      <w:r w:rsidRPr="00D10450">
        <w:rPr>
          <w:bCs/>
        </w:rPr>
        <w:t xml:space="preserve">, </w:t>
      </w:r>
      <w:r w:rsidR="0082375F">
        <w:rPr>
          <w:bCs/>
        </w:rPr>
        <w:t>Virtual</w:t>
      </w:r>
      <w:r>
        <w:rPr>
          <w:bCs/>
        </w:rPr>
        <w:t>.</w:t>
      </w:r>
    </w:p>
    <w:p w14:paraId="11AC91CC" w14:textId="6B831339" w:rsidR="00E33054" w:rsidRPr="00B615C9" w:rsidRDefault="00E33054" w:rsidP="00B615C9">
      <w:pPr>
        <w:spacing w:after="140" w:line="276" w:lineRule="auto"/>
        <w:rPr>
          <w:bCs/>
        </w:rPr>
      </w:pPr>
      <w:r w:rsidRPr="00D10450">
        <w:rPr>
          <w:bCs/>
        </w:rPr>
        <w:t>Dlugos, K. (2</w:t>
      </w:r>
      <w:r>
        <w:rPr>
          <w:bCs/>
        </w:rPr>
        <w:t>020</w:t>
      </w:r>
      <w:r w:rsidRPr="00D10450">
        <w:rPr>
          <w:bCs/>
        </w:rPr>
        <w:t xml:space="preserve">, </w:t>
      </w:r>
      <w:r w:rsidR="007D26B5">
        <w:rPr>
          <w:bCs/>
        </w:rPr>
        <w:t>August</w:t>
      </w:r>
      <w:r w:rsidRPr="00D10450">
        <w:rPr>
          <w:bCs/>
        </w:rPr>
        <w:t xml:space="preserve">). Variety is the spice of hiring: The effect of internal-external candidate pool diversity on post-hire performance and turnover. </w:t>
      </w:r>
      <w:r w:rsidR="007D26B5" w:rsidRPr="00D10450">
        <w:rPr>
          <w:bCs/>
          <w:i/>
        </w:rPr>
        <w:t>Academy of Management Annual Meeting</w:t>
      </w:r>
      <w:r w:rsidR="007D26B5" w:rsidRPr="00D10450">
        <w:rPr>
          <w:bCs/>
        </w:rPr>
        <w:t xml:space="preserve">, </w:t>
      </w:r>
      <w:r w:rsidR="0082375F">
        <w:rPr>
          <w:bCs/>
        </w:rPr>
        <w:t>Virtual</w:t>
      </w:r>
      <w:r w:rsidR="007D26B5">
        <w:rPr>
          <w:bCs/>
        </w:rPr>
        <w:t>.</w:t>
      </w:r>
    </w:p>
    <w:p w14:paraId="61C3E735" w14:textId="15D01A06" w:rsidR="00EE1E0C" w:rsidRPr="00B615C9" w:rsidRDefault="00FD54BB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(2019, September). </w:t>
      </w:r>
      <w:r w:rsidR="00EE1E0C" w:rsidRPr="00D10450">
        <w:rPr>
          <w:bCs/>
        </w:rPr>
        <w:t xml:space="preserve">Variety is the spice of hiring: The effect of internal-external candidate pool diversity on post-hire performance and turnover. </w:t>
      </w:r>
      <w:r w:rsidR="00587D53" w:rsidRPr="00D10450">
        <w:rPr>
          <w:bCs/>
          <w:i/>
          <w:iCs/>
        </w:rPr>
        <w:t>Plenary session</w:t>
      </w:r>
      <w:r w:rsidR="00EE1E0C" w:rsidRPr="00D10450">
        <w:rPr>
          <w:bCs/>
          <w:i/>
          <w:iCs/>
        </w:rPr>
        <w:t xml:space="preserve"> at the Wharton</w:t>
      </w:r>
      <w:r w:rsidR="00EE1E0C" w:rsidRPr="00D10450">
        <w:rPr>
          <w:bCs/>
        </w:rPr>
        <w:t xml:space="preserve"> </w:t>
      </w:r>
      <w:r w:rsidR="00EE1E0C" w:rsidRPr="00D10450">
        <w:rPr>
          <w:bCs/>
          <w:i/>
        </w:rPr>
        <w:t>People and Organizations Conference</w:t>
      </w:r>
      <w:r w:rsidR="00EE1E0C" w:rsidRPr="00D10450">
        <w:rPr>
          <w:bCs/>
        </w:rPr>
        <w:t>, Philadelphia, Pennsylvania</w:t>
      </w:r>
      <w:r w:rsidRPr="00D10450">
        <w:rPr>
          <w:bCs/>
        </w:rPr>
        <w:t>.</w:t>
      </w:r>
    </w:p>
    <w:p w14:paraId="17C4C912" w14:textId="3619C610" w:rsidR="00B224E1" w:rsidRPr="00B615C9" w:rsidRDefault="00587D53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&amp; </w:t>
      </w:r>
      <w:proofErr w:type="spellStart"/>
      <w:r w:rsidRPr="00D10450">
        <w:rPr>
          <w:bCs/>
        </w:rPr>
        <w:t>Paluch</w:t>
      </w:r>
      <w:proofErr w:type="spellEnd"/>
      <w:r w:rsidRPr="00D10450">
        <w:rPr>
          <w:bCs/>
        </w:rPr>
        <w:t xml:space="preserve">, R. M. (2019, August). </w:t>
      </w:r>
      <w:r w:rsidR="00B224E1" w:rsidRPr="00D10450">
        <w:rPr>
          <w:bCs/>
        </w:rPr>
        <w:t>Changing trends in career mobility within and between organizations.</w:t>
      </w:r>
      <w:r w:rsidRPr="00D10450">
        <w:rPr>
          <w:bCs/>
        </w:rPr>
        <w:t xml:space="preserve"> </w:t>
      </w:r>
      <w:r w:rsidR="00B224E1" w:rsidRPr="00D10450">
        <w:rPr>
          <w:bCs/>
          <w:i/>
        </w:rPr>
        <w:t>PDW at the Academy of Management Annual Meeting</w:t>
      </w:r>
      <w:r w:rsidR="00B224E1" w:rsidRPr="00D10450">
        <w:rPr>
          <w:bCs/>
        </w:rPr>
        <w:t>, Boston, Massachusetts.</w:t>
      </w:r>
    </w:p>
    <w:p w14:paraId="160F94A8" w14:textId="205348BA" w:rsidR="00E4238B" w:rsidRPr="00B615C9" w:rsidRDefault="00587D53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(2019, June) </w:t>
      </w:r>
      <w:r w:rsidR="00E4238B" w:rsidRPr="00D10450">
        <w:rPr>
          <w:bCs/>
        </w:rPr>
        <w:t xml:space="preserve">Variety is the spice of hiring: The effect of internal-external candidate pool diversity on post-hire performance and turnover. </w:t>
      </w:r>
      <w:r w:rsidR="00E4238B" w:rsidRPr="00D10450">
        <w:rPr>
          <w:bCs/>
          <w:i/>
        </w:rPr>
        <w:t>Industry Studies Conference</w:t>
      </w:r>
      <w:r w:rsidR="00E4238B" w:rsidRPr="00D10450">
        <w:rPr>
          <w:bCs/>
        </w:rPr>
        <w:t>, Nashville, Tennessee.</w:t>
      </w:r>
    </w:p>
    <w:p w14:paraId="14B9578F" w14:textId="3EB42745" w:rsidR="00945530" w:rsidRPr="00B615C9" w:rsidRDefault="00587D53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&amp; Keller, J. (2018, September). </w:t>
      </w:r>
      <w:r w:rsidR="00DE5077" w:rsidRPr="00D10450">
        <w:rPr>
          <w:bCs/>
        </w:rPr>
        <w:t xml:space="preserve">When losers become leavers: Rejection and turnover in internal labor markets. </w:t>
      </w:r>
      <w:r w:rsidR="00DE5077" w:rsidRPr="00D10450">
        <w:rPr>
          <w:bCs/>
          <w:i/>
        </w:rPr>
        <w:t>Strategic Management Society Annual Conference</w:t>
      </w:r>
      <w:r w:rsidR="00DE5077" w:rsidRPr="00D10450">
        <w:rPr>
          <w:bCs/>
        </w:rPr>
        <w:t>, Paris, France</w:t>
      </w:r>
      <w:r w:rsidR="00E4238B" w:rsidRPr="00D10450">
        <w:rPr>
          <w:bCs/>
        </w:rPr>
        <w:t>.</w:t>
      </w:r>
    </w:p>
    <w:p w14:paraId="28B7C979" w14:textId="138DB70D" w:rsidR="0032013C" w:rsidRPr="00B615C9" w:rsidRDefault="00587D53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&amp; Keller, J. (2018, July). </w:t>
      </w:r>
      <w:r w:rsidR="0032013C" w:rsidRPr="00D10450">
        <w:rPr>
          <w:bCs/>
        </w:rPr>
        <w:t xml:space="preserve">When losers become leavers: Rejection and turnover in internal labor markets. </w:t>
      </w:r>
      <w:r w:rsidR="004E5407" w:rsidRPr="00D10450">
        <w:rPr>
          <w:bCs/>
          <w:i/>
        </w:rPr>
        <w:t>European Group for</w:t>
      </w:r>
      <w:r w:rsidR="007E61F6" w:rsidRPr="00D10450">
        <w:rPr>
          <w:bCs/>
          <w:i/>
        </w:rPr>
        <w:t xml:space="preserve"> Organizational Studies Colloquium, </w:t>
      </w:r>
      <w:r w:rsidR="007E61F6" w:rsidRPr="00D10450">
        <w:rPr>
          <w:bCs/>
        </w:rPr>
        <w:t>Tallinn</w:t>
      </w:r>
      <w:r w:rsidR="0032013C" w:rsidRPr="00D10450">
        <w:rPr>
          <w:bCs/>
        </w:rPr>
        <w:t xml:space="preserve">, </w:t>
      </w:r>
      <w:r w:rsidR="004E5407" w:rsidRPr="00D10450">
        <w:rPr>
          <w:bCs/>
        </w:rPr>
        <w:t>Estonia</w:t>
      </w:r>
      <w:r w:rsidR="00AA37B3" w:rsidRPr="00D10450">
        <w:rPr>
          <w:bCs/>
        </w:rPr>
        <w:t>.</w:t>
      </w:r>
    </w:p>
    <w:p w14:paraId="715FD110" w14:textId="46004617" w:rsidR="00C010AF" w:rsidRPr="00B615C9" w:rsidRDefault="00587D53" w:rsidP="00B615C9">
      <w:pPr>
        <w:spacing w:after="140" w:line="276" w:lineRule="auto"/>
        <w:rPr>
          <w:bCs/>
        </w:rPr>
      </w:pPr>
      <w:r w:rsidRPr="00D10450">
        <w:rPr>
          <w:bCs/>
        </w:rPr>
        <w:t xml:space="preserve">Dlugos, K. &amp; Keller, J. (2017, August). </w:t>
      </w:r>
      <w:r w:rsidR="00C010AF" w:rsidRPr="00D10450">
        <w:rPr>
          <w:bCs/>
        </w:rPr>
        <w:t>When losers become leavers: Rejection and turnover in internal l</w:t>
      </w:r>
      <w:r w:rsidR="00F42E36" w:rsidRPr="00D10450">
        <w:rPr>
          <w:bCs/>
        </w:rPr>
        <w:t xml:space="preserve">abor markets. </w:t>
      </w:r>
      <w:r w:rsidR="00C010AF" w:rsidRPr="00D10450">
        <w:rPr>
          <w:bCs/>
          <w:i/>
        </w:rPr>
        <w:t>Academy of Management</w:t>
      </w:r>
      <w:r w:rsidR="00F42E36" w:rsidRPr="00D10450">
        <w:rPr>
          <w:bCs/>
          <w:i/>
        </w:rPr>
        <w:t xml:space="preserve"> Annual Meeting</w:t>
      </w:r>
      <w:r w:rsidR="0032013C" w:rsidRPr="00D10450">
        <w:rPr>
          <w:bCs/>
        </w:rPr>
        <w:t>, Atlanta, Georgia.</w:t>
      </w:r>
    </w:p>
    <w:p w14:paraId="02B3AD40" w14:textId="3638ED92" w:rsidR="00CA7102" w:rsidRPr="00A854DB" w:rsidRDefault="00587D53" w:rsidP="00A854DB">
      <w:pPr>
        <w:spacing w:after="140" w:line="276" w:lineRule="auto"/>
      </w:pPr>
      <w:r w:rsidRPr="00D10450">
        <w:rPr>
          <w:bCs/>
        </w:rPr>
        <w:lastRenderedPageBreak/>
        <w:t xml:space="preserve">Dlugos, K. &amp; Keller, J. (2016, September). </w:t>
      </w:r>
      <w:r w:rsidR="00617410" w:rsidRPr="00D10450">
        <w:rPr>
          <w:bCs/>
        </w:rPr>
        <w:t>When losers become leavers: Rejection and turnover in internal labor markets.</w:t>
      </w:r>
      <w:r w:rsidR="00B30C7D" w:rsidRPr="00D10450">
        <w:rPr>
          <w:bCs/>
        </w:rPr>
        <w:t xml:space="preserve"> </w:t>
      </w:r>
      <w:r w:rsidR="00EE1E0C" w:rsidRPr="00D10450">
        <w:rPr>
          <w:bCs/>
          <w:i/>
        </w:rPr>
        <w:t>Wharton</w:t>
      </w:r>
      <w:r w:rsidR="00EE1E0C" w:rsidRPr="00D10450">
        <w:rPr>
          <w:bCs/>
        </w:rPr>
        <w:t xml:space="preserve"> </w:t>
      </w:r>
      <w:r w:rsidR="00617410" w:rsidRPr="00D10450">
        <w:rPr>
          <w:bCs/>
          <w:i/>
        </w:rPr>
        <w:t>People</w:t>
      </w:r>
      <w:r w:rsidR="00617410" w:rsidRPr="006109B4">
        <w:rPr>
          <w:i/>
        </w:rPr>
        <w:t xml:space="preserve"> and Organizations Conference</w:t>
      </w:r>
      <w:r w:rsidR="00617410">
        <w:t>, Philadelphia, PA</w:t>
      </w:r>
      <w:r w:rsidR="00C010AF">
        <w:t>.</w:t>
      </w:r>
    </w:p>
    <w:p w14:paraId="4B73B946" w14:textId="3C78F4FD" w:rsidR="002D0534" w:rsidRPr="00A84594" w:rsidRDefault="002D0534" w:rsidP="002D0534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INVITED TALKS</w:t>
      </w:r>
    </w:p>
    <w:p w14:paraId="31979D35" w14:textId="77777777" w:rsidR="002D0534" w:rsidRPr="00F538E8" w:rsidRDefault="002D0534" w:rsidP="002D053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417AA20D" w14:textId="50ED0D60" w:rsidR="002D0534" w:rsidRPr="00B615C9" w:rsidRDefault="00E22A81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2021, October. </w:t>
      </w:r>
      <w:r w:rsidRPr="004F13E4">
        <w:rPr>
          <w:rFonts w:ascii="Times New Roman" w:eastAsia="Times New Roman" w:hAnsi="Times New Roman"/>
          <w:sz w:val="24"/>
          <w:szCs w:val="24"/>
        </w:rPr>
        <w:t>Job crafting as a tool for retention.</w:t>
      </w:r>
      <w:r w:rsidR="004F13E4">
        <w:rPr>
          <w:rFonts w:ascii="Times New Roman" w:eastAsia="Times New Roman" w:hAnsi="Times New Roman"/>
          <w:sz w:val="24"/>
          <w:szCs w:val="24"/>
        </w:rPr>
        <w:t xml:space="preserve"> Webinar, </w:t>
      </w:r>
      <w:r w:rsidRPr="004F13E4">
        <w:rPr>
          <w:rFonts w:ascii="Times New Roman" w:eastAsia="Times New Roman" w:hAnsi="Times New Roman"/>
          <w:i/>
          <w:iCs/>
          <w:sz w:val="24"/>
          <w:szCs w:val="24"/>
        </w:rPr>
        <w:t>Center for Workplace Performance</w:t>
      </w:r>
      <w:r>
        <w:rPr>
          <w:rFonts w:ascii="Times New Roman" w:eastAsia="Times New Roman" w:hAnsi="Times New Roman"/>
          <w:sz w:val="24"/>
          <w:szCs w:val="24"/>
        </w:rPr>
        <w:t>, Penn State University</w:t>
      </w:r>
      <w:r w:rsidR="004F13E4">
        <w:rPr>
          <w:rFonts w:ascii="Times New Roman" w:eastAsia="Times New Roman" w:hAnsi="Times New Roman"/>
          <w:sz w:val="24"/>
          <w:szCs w:val="24"/>
        </w:rPr>
        <w:t>, State College, PA.</w:t>
      </w:r>
    </w:p>
    <w:p w14:paraId="07C9B623" w14:textId="4305682F" w:rsidR="00CA7102" w:rsidRPr="00A84594" w:rsidRDefault="00CA7102" w:rsidP="00CA7102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MEDIA COVERAGE</w:t>
      </w:r>
    </w:p>
    <w:p w14:paraId="605D0925" w14:textId="77777777" w:rsidR="00CA7102" w:rsidRPr="00F538E8" w:rsidRDefault="00CA7102" w:rsidP="00CA7102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4"/>
          <w:szCs w:val="14"/>
        </w:rPr>
      </w:pPr>
    </w:p>
    <w:p w14:paraId="6C0D8B08" w14:textId="3784443C" w:rsidR="00E35DFC" w:rsidRDefault="00E35DFC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2022, January. Forbes, </w:t>
      </w:r>
      <w:hyperlink r:id="rId11" w:history="1">
        <w:r w:rsidRPr="00E35DFC">
          <w:rPr>
            <w:rStyle w:val="Hyperlink"/>
            <w:rFonts w:ascii="Times New Roman" w:eastAsia="Times New Roman" w:hAnsi="Times New Roman"/>
            <w:i/>
            <w:iCs/>
            <w:sz w:val="24"/>
            <w:szCs w:val="24"/>
          </w:rPr>
          <w:t>Be careful how you reject internal candidates – you may lose them entirely.</w:t>
        </w:r>
      </w:hyperlink>
    </w:p>
    <w:p w14:paraId="517CD2DB" w14:textId="5E9B9C27" w:rsidR="00BF7669" w:rsidRPr="00B615C9" w:rsidRDefault="00F538E8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2021, October. Quartz</w:t>
      </w:r>
      <w:r w:rsidR="009E2A7A">
        <w:rPr>
          <w:rFonts w:ascii="Times New Roman" w:eastAsia="Times New Roman" w:hAnsi="Times New Roman"/>
          <w:sz w:val="24"/>
          <w:szCs w:val="24"/>
        </w:rPr>
        <w:t xml:space="preserve"> at Work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history="1">
        <w:r w:rsidRPr="00F538E8">
          <w:rPr>
            <w:rStyle w:val="Hyperlink"/>
            <w:rFonts w:ascii="Times New Roman" w:eastAsia="Times New Roman" w:hAnsi="Times New Roman"/>
            <w:i/>
            <w:iCs/>
            <w:sz w:val="24"/>
            <w:szCs w:val="24"/>
          </w:rPr>
          <w:t>Why rejection stings so hard for internal job applicants.</w:t>
        </w:r>
      </w:hyperlink>
    </w:p>
    <w:p w14:paraId="5772DFE3" w14:textId="054D24A3" w:rsidR="002D40C0" w:rsidRPr="00B615C9" w:rsidRDefault="00CA7102" w:rsidP="00B615C9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CA7102">
        <w:rPr>
          <w:rFonts w:ascii="Times New Roman" w:eastAsia="Times New Roman" w:hAnsi="Times New Roman"/>
          <w:sz w:val="24"/>
          <w:szCs w:val="24"/>
        </w:rPr>
        <w:t>2020, February. AOM Insights,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13" w:history="1">
        <w:r w:rsidRPr="00CA7102">
          <w:rPr>
            <w:rStyle w:val="Hyperlink"/>
            <w:rFonts w:ascii="Times New Roman" w:eastAsia="Times New Roman" w:hAnsi="Times New Roman"/>
            <w:i/>
            <w:iCs/>
            <w:sz w:val="24"/>
            <w:szCs w:val="24"/>
          </w:rPr>
          <w:t>Keeping rejected internal job applicants on board</w:t>
        </w:r>
      </w:hyperlink>
      <w:r w:rsidR="00F865A2">
        <w:rPr>
          <w:rStyle w:val="Hyperlink"/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4372616A" w14:textId="1A574820" w:rsidR="00280811" w:rsidRPr="00A84594" w:rsidRDefault="00280811" w:rsidP="00280811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TEACHING</w:t>
      </w:r>
    </w:p>
    <w:p w14:paraId="160FEBF1" w14:textId="77777777" w:rsidR="00280811" w:rsidRPr="00A84594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</w:rPr>
      </w:pPr>
    </w:p>
    <w:p w14:paraId="27CDCED7" w14:textId="770459C1" w:rsidR="00A37893" w:rsidRPr="003922D5" w:rsidRDefault="00A37893" w:rsidP="00ED5152">
      <w:pPr>
        <w:pStyle w:val="ListParagraph"/>
        <w:spacing w:before="40" w:after="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Penn State University</w:t>
      </w:r>
    </w:p>
    <w:p w14:paraId="1F0D7B2A" w14:textId="0035828B" w:rsidR="00A37893" w:rsidRPr="00A37893" w:rsidRDefault="00A37893" w:rsidP="00ED5152">
      <w:pPr>
        <w:spacing w:before="40" w:after="40"/>
      </w:pPr>
      <w:r w:rsidRPr="00A37893">
        <w:rPr>
          <w:i/>
          <w:iCs/>
        </w:rPr>
        <w:t>Courses</w:t>
      </w:r>
    </w:p>
    <w:p w14:paraId="633ABB12" w14:textId="282B47ED" w:rsidR="00A37893" w:rsidRPr="00A37893" w:rsidRDefault="00A37893" w:rsidP="00E31AC3">
      <w:pPr>
        <w:pStyle w:val="ListParagraph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37893">
        <w:rPr>
          <w:rFonts w:ascii="Times New Roman" w:hAnsi="Times New Roman"/>
          <w:sz w:val="24"/>
          <w:szCs w:val="24"/>
        </w:rPr>
        <w:t>Human Resource Fundamentals (undergraduate)</w:t>
      </w:r>
      <w:r w:rsidR="00CE793B">
        <w:rPr>
          <w:rFonts w:ascii="Times New Roman" w:hAnsi="Times New Roman"/>
          <w:sz w:val="24"/>
          <w:szCs w:val="24"/>
        </w:rPr>
        <w:t>;</w:t>
      </w:r>
      <w:r w:rsidRPr="00A37893">
        <w:rPr>
          <w:rFonts w:ascii="Times New Roman" w:hAnsi="Times New Roman"/>
          <w:sz w:val="24"/>
          <w:szCs w:val="24"/>
        </w:rPr>
        <w:t xml:space="preserve"> Fall 2020</w:t>
      </w:r>
      <w:r w:rsidR="00CE793B">
        <w:rPr>
          <w:rFonts w:ascii="Times New Roman" w:hAnsi="Times New Roman"/>
          <w:sz w:val="24"/>
          <w:szCs w:val="24"/>
        </w:rPr>
        <w:t>, Spring 2021</w:t>
      </w:r>
      <w:r w:rsidR="00F865A2">
        <w:rPr>
          <w:rFonts w:ascii="Times New Roman" w:hAnsi="Times New Roman"/>
          <w:sz w:val="24"/>
          <w:szCs w:val="24"/>
        </w:rPr>
        <w:t>, Fall 2022</w:t>
      </w:r>
      <w:r w:rsidR="00E35DFC">
        <w:rPr>
          <w:rFonts w:ascii="Times New Roman" w:hAnsi="Times New Roman"/>
          <w:sz w:val="24"/>
          <w:szCs w:val="24"/>
        </w:rPr>
        <w:t>, Spring 2022</w:t>
      </w:r>
    </w:p>
    <w:p w14:paraId="1900B7B6" w14:textId="19882BD1" w:rsidR="00E31AC3" w:rsidRPr="00E31AC3" w:rsidRDefault="00A37893" w:rsidP="00E31AC3">
      <w:pPr>
        <w:pStyle w:val="ListParagraph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37893">
        <w:rPr>
          <w:rFonts w:ascii="Times New Roman" w:hAnsi="Times New Roman"/>
          <w:sz w:val="24"/>
          <w:szCs w:val="24"/>
        </w:rPr>
        <w:t>Diversity in the Workplace (graduate)</w:t>
      </w:r>
      <w:r w:rsidR="00CE793B">
        <w:rPr>
          <w:rFonts w:ascii="Times New Roman" w:hAnsi="Times New Roman"/>
          <w:sz w:val="24"/>
          <w:szCs w:val="24"/>
        </w:rPr>
        <w:t>;</w:t>
      </w:r>
      <w:r w:rsidRPr="00A37893">
        <w:rPr>
          <w:rFonts w:ascii="Times New Roman" w:hAnsi="Times New Roman"/>
          <w:sz w:val="24"/>
          <w:szCs w:val="24"/>
        </w:rPr>
        <w:t xml:space="preserve"> Fall 2020</w:t>
      </w:r>
      <w:r w:rsidR="00F865A2">
        <w:rPr>
          <w:rFonts w:ascii="Times New Roman" w:hAnsi="Times New Roman"/>
          <w:sz w:val="24"/>
          <w:szCs w:val="24"/>
        </w:rPr>
        <w:t>, Fall 202</w:t>
      </w:r>
      <w:r w:rsidR="008B619D">
        <w:rPr>
          <w:rFonts w:ascii="Times New Roman" w:hAnsi="Times New Roman"/>
          <w:sz w:val="24"/>
          <w:szCs w:val="24"/>
        </w:rPr>
        <w:t>1</w:t>
      </w:r>
    </w:p>
    <w:p w14:paraId="28F2D4D9" w14:textId="3D7A544C" w:rsidR="00E31AC3" w:rsidRPr="0052730B" w:rsidRDefault="00E31AC3" w:rsidP="00E31AC3">
      <w:pPr>
        <w:spacing w:before="40" w:after="40" w:line="276" w:lineRule="auto"/>
        <w:rPr>
          <w:rFonts w:ascii="Times" w:hAnsi="Times"/>
          <w:i/>
          <w:iCs/>
        </w:rPr>
      </w:pPr>
      <w:r w:rsidRPr="0052730B">
        <w:rPr>
          <w:rFonts w:ascii="Times" w:hAnsi="Times"/>
          <w:i/>
          <w:iCs/>
        </w:rPr>
        <w:t xml:space="preserve">Student </w:t>
      </w:r>
      <w:r>
        <w:rPr>
          <w:rFonts w:ascii="Times" w:hAnsi="Times"/>
          <w:i/>
          <w:iCs/>
        </w:rPr>
        <w:t>A</w:t>
      </w:r>
      <w:r w:rsidRPr="0052730B">
        <w:rPr>
          <w:rFonts w:ascii="Times" w:hAnsi="Times"/>
          <w:i/>
          <w:iCs/>
        </w:rPr>
        <w:t>dvising</w:t>
      </w:r>
    </w:p>
    <w:p w14:paraId="6C4BF2BC" w14:textId="7759AC16" w:rsidR="00E35DFC" w:rsidRDefault="00E35DFC" w:rsidP="00E31AC3">
      <w:pPr>
        <w:pStyle w:val="ListParagraph"/>
        <w:numPr>
          <w:ilvl w:val="0"/>
          <w:numId w:val="13"/>
        </w:numPr>
        <w:spacing w:before="40" w:after="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Lauren Cleaver. Increasing DEI through HRM practices. Honors thesis supervisor, 2022-2023.</w:t>
      </w:r>
    </w:p>
    <w:p w14:paraId="06DC60F4" w14:textId="73465586" w:rsidR="00E31AC3" w:rsidRPr="0052730B" w:rsidRDefault="00E31AC3" w:rsidP="00E31AC3">
      <w:pPr>
        <w:pStyle w:val="ListParagraph"/>
        <w:numPr>
          <w:ilvl w:val="0"/>
          <w:numId w:val="13"/>
        </w:numPr>
        <w:spacing w:before="40" w:after="40"/>
        <w:rPr>
          <w:rFonts w:ascii="Times" w:hAnsi="Times"/>
          <w:sz w:val="24"/>
          <w:szCs w:val="24"/>
        </w:rPr>
      </w:pPr>
      <w:r w:rsidRPr="0052730B">
        <w:rPr>
          <w:rFonts w:ascii="Times" w:hAnsi="Times"/>
          <w:sz w:val="24"/>
          <w:szCs w:val="24"/>
        </w:rPr>
        <w:t xml:space="preserve">Nina Bar-Ness. </w:t>
      </w:r>
      <w:r w:rsidR="00E35DFC">
        <w:rPr>
          <w:rFonts w:ascii="Times" w:hAnsi="Times"/>
          <w:sz w:val="24"/>
          <w:szCs w:val="24"/>
        </w:rPr>
        <w:t>How remote work increases employee burnout</w:t>
      </w:r>
      <w:r w:rsidRPr="0052730B">
        <w:rPr>
          <w:rFonts w:ascii="Times" w:hAnsi="Times"/>
          <w:sz w:val="24"/>
          <w:szCs w:val="24"/>
        </w:rPr>
        <w:t>. Honors thesis supervisor</w:t>
      </w:r>
      <w:r>
        <w:rPr>
          <w:rFonts w:ascii="Times" w:hAnsi="Times"/>
          <w:sz w:val="24"/>
          <w:szCs w:val="24"/>
        </w:rPr>
        <w:t xml:space="preserve">, </w:t>
      </w:r>
      <w:r w:rsidRPr="0052730B">
        <w:rPr>
          <w:rFonts w:ascii="Times" w:hAnsi="Times"/>
          <w:sz w:val="24"/>
          <w:szCs w:val="24"/>
        </w:rPr>
        <w:t>2021-2022</w:t>
      </w:r>
      <w:r>
        <w:rPr>
          <w:rFonts w:ascii="Times" w:hAnsi="Times"/>
          <w:sz w:val="24"/>
          <w:szCs w:val="24"/>
        </w:rPr>
        <w:t>.</w:t>
      </w:r>
    </w:p>
    <w:p w14:paraId="4F801521" w14:textId="6D6A05C1" w:rsidR="00E31AC3" w:rsidRDefault="00E31AC3" w:rsidP="00E31AC3">
      <w:pPr>
        <w:pStyle w:val="ListParagraph"/>
        <w:numPr>
          <w:ilvl w:val="0"/>
          <w:numId w:val="13"/>
        </w:numPr>
        <w:spacing w:before="40" w:after="40"/>
        <w:rPr>
          <w:rFonts w:ascii="Times" w:hAnsi="Times"/>
          <w:sz w:val="24"/>
          <w:szCs w:val="24"/>
        </w:rPr>
      </w:pPr>
      <w:r w:rsidRPr="0052730B">
        <w:rPr>
          <w:rFonts w:ascii="Times" w:hAnsi="Times"/>
          <w:sz w:val="24"/>
          <w:szCs w:val="24"/>
        </w:rPr>
        <w:t>Nick Banerjee. Creativity and innovation in organizations</w:t>
      </w:r>
      <w:r w:rsidR="00E35DFC">
        <w:rPr>
          <w:rFonts w:ascii="Times" w:hAnsi="Times"/>
          <w:sz w:val="24"/>
          <w:szCs w:val="24"/>
        </w:rPr>
        <w:t xml:space="preserve">, </w:t>
      </w:r>
      <w:r w:rsidRPr="0052730B">
        <w:rPr>
          <w:rFonts w:ascii="Times" w:hAnsi="Times"/>
          <w:sz w:val="24"/>
          <w:szCs w:val="24"/>
        </w:rPr>
        <w:t>Erickson Discovery Grant</w:t>
      </w:r>
      <w:r>
        <w:rPr>
          <w:rFonts w:ascii="Times" w:hAnsi="Times"/>
          <w:sz w:val="24"/>
          <w:szCs w:val="24"/>
        </w:rPr>
        <w:t>. Faculty supervisor</w:t>
      </w:r>
      <w:r w:rsidRPr="0052730B">
        <w:rPr>
          <w:rFonts w:ascii="Times" w:hAnsi="Times"/>
          <w:sz w:val="24"/>
          <w:szCs w:val="24"/>
        </w:rPr>
        <w:t xml:space="preserve">, </w:t>
      </w:r>
      <w:r w:rsidR="00E35DFC">
        <w:rPr>
          <w:rFonts w:ascii="Times" w:hAnsi="Times"/>
          <w:sz w:val="24"/>
          <w:szCs w:val="24"/>
        </w:rPr>
        <w:t xml:space="preserve">Spring-Summer </w:t>
      </w:r>
      <w:r w:rsidRPr="0052730B">
        <w:rPr>
          <w:rFonts w:ascii="Times" w:hAnsi="Times"/>
          <w:sz w:val="24"/>
          <w:szCs w:val="24"/>
        </w:rPr>
        <w:t>2021.</w:t>
      </w:r>
    </w:p>
    <w:p w14:paraId="581EC914" w14:textId="50EE2E18" w:rsidR="00A37893" w:rsidRPr="00E31AC3" w:rsidRDefault="00E31AC3" w:rsidP="00E31AC3">
      <w:pPr>
        <w:pStyle w:val="ListParagraph"/>
        <w:numPr>
          <w:ilvl w:val="0"/>
          <w:numId w:val="13"/>
        </w:numPr>
        <w:spacing w:before="40" w:after="4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Menglan</w:t>
      </w:r>
      <w:proofErr w:type="spellEnd"/>
      <w:r>
        <w:rPr>
          <w:rFonts w:ascii="Times" w:hAnsi="Times"/>
          <w:sz w:val="24"/>
          <w:szCs w:val="24"/>
        </w:rPr>
        <w:t xml:space="preserve"> Cai. The relationship between high-commitment HRM and employee engagement moderated by HR attribution. Thesis committee member, 2020-2021.</w:t>
      </w:r>
    </w:p>
    <w:p w14:paraId="66191F4E" w14:textId="77777777" w:rsidR="00B615C9" w:rsidRPr="00B615C9" w:rsidRDefault="00B615C9" w:rsidP="00CA6F3E">
      <w:pPr>
        <w:pStyle w:val="ListParagraph"/>
        <w:spacing w:before="40" w:after="40" w:line="240" w:lineRule="auto"/>
        <w:ind w:left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63F5DC6" w14:textId="6DD6D793" w:rsidR="00855EE5" w:rsidRPr="003922D5" w:rsidRDefault="00E4238B" w:rsidP="00CA6F3E">
      <w:pPr>
        <w:pStyle w:val="ListParagraph"/>
        <w:spacing w:before="40" w:after="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855EE5">
        <w:rPr>
          <w:rFonts w:ascii="Times New Roman" w:eastAsia="Times New Roman" w:hAnsi="Times New Roman"/>
          <w:b/>
          <w:bCs/>
          <w:sz w:val="24"/>
          <w:szCs w:val="24"/>
        </w:rPr>
        <w:t>Cornell University</w:t>
      </w:r>
    </w:p>
    <w:p w14:paraId="003501AD" w14:textId="77777777" w:rsidR="00A37893" w:rsidRPr="00A37893" w:rsidRDefault="00A37893" w:rsidP="00CA6F3E">
      <w:pPr>
        <w:spacing w:before="40" w:after="40"/>
        <w:rPr>
          <w:rFonts w:ascii="Times" w:hAnsi="Times"/>
        </w:rPr>
      </w:pPr>
      <w:r w:rsidRPr="00A37893">
        <w:rPr>
          <w:rFonts w:ascii="Times" w:hAnsi="Times"/>
          <w:i/>
          <w:iCs/>
        </w:rPr>
        <w:t>Courses</w:t>
      </w:r>
    </w:p>
    <w:p w14:paraId="270241D7" w14:textId="77777777" w:rsidR="005025CB" w:rsidRPr="00A37893" w:rsidRDefault="005025CB" w:rsidP="005025CB">
      <w:pPr>
        <w:pStyle w:val="ListParagraph"/>
        <w:numPr>
          <w:ilvl w:val="0"/>
          <w:numId w:val="6"/>
        </w:numPr>
        <w:spacing w:before="40" w:after="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Business Strategy (TA, undergraduate); Spring 2020</w:t>
      </w:r>
    </w:p>
    <w:p w14:paraId="59F439AC" w14:textId="7203EC2C" w:rsidR="00EE1E0C" w:rsidRDefault="000A796A" w:rsidP="009A657C">
      <w:pPr>
        <w:pStyle w:val="ListParagraph"/>
        <w:numPr>
          <w:ilvl w:val="0"/>
          <w:numId w:val="6"/>
        </w:numPr>
        <w:spacing w:before="40" w:after="40"/>
        <w:rPr>
          <w:rFonts w:ascii="Times" w:hAnsi="Times"/>
          <w:sz w:val="24"/>
          <w:szCs w:val="24"/>
        </w:rPr>
      </w:pPr>
      <w:r w:rsidRPr="00A37893">
        <w:rPr>
          <w:rFonts w:ascii="Times" w:hAnsi="Times"/>
          <w:sz w:val="24"/>
          <w:szCs w:val="24"/>
        </w:rPr>
        <w:t>Managing for Social Impact (</w:t>
      </w:r>
      <w:r w:rsidR="0018575B">
        <w:rPr>
          <w:rFonts w:ascii="Times" w:hAnsi="Times"/>
          <w:sz w:val="24"/>
          <w:szCs w:val="24"/>
        </w:rPr>
        <w:t xml:space="preserve">TA, </w:t>
      </w:r>
      <w:r w:rsidR="00855EE5" w:rsidRPr="00A37893">
        <w:rPr>
          <w:rFonts w:ascii="Times" w:hAnsi="Times"/>
          <w:sz w:val="24"/>
          <w:szCs w:val="24"/>
        </w:rPr>
        <w:t>undergraduate</w:t>
      </w:r>
      <w:r w:rsidRPr="00A37893">
        <w:rPr>
          <w:rFonts w:ascii="Times" w:hAnsi="Times"/>
          <w:sz w:val="24"/>
          <w:szCs w:val="24"/>
        </w:rPr>
        <w:t>)</w:t>
      </w:r>
      <w:r w:rsidR="00CE793B">
        <w:rPr>
          <w:rFonts w:ascii="Times" w:hAnsi="Times"/>
          <w:sz w:val="24"/>
          <w:szCs w:val="24"/>
        </w:rPr>
        <w:t>;</w:t>
      </w:r>
      <w:r w:rsidR="00AF2370">
        <w:rPr>
          <w:rFonts w:ascii="Times" w:hAnsi="Times"/>
          <w:sz w:val="24"/>
          <w:szCs w:val="24"/>
        </w:rPr>
        <w:t xml:space="preserve"> </w:t>
      </w:r>
      <w:r w:rsidRPr="00A37893">
        <w:rPr>
          <w:rFonts w:ascii="Times" w:hAnsi="Times"/>
          <w:sz w:val="24"/>
          <w:szCs w:val="24"/>
        </w:rPr>
        <w:t>Spring 2019</w:t>
      </w:r>
      <w:r w:rsidR="00A37893" w:rsidRPr="00A37893">
        <w:rPr>
          <w:rFonts w:ascii="Times" w:hAnsi="Times"/>
          <w:sz w:val="24"/>
          <w:szCs w:val="24"/>
        </w:rPr>
        <w:t xml:space="preserve">, </w:t>
      </w:r>
      <w:r w:rsidR="00CE793B">
        <w:rPr>
          <w:rFonts w:ascii="Times" w:hAnsi="Times"/>
          <w:sz w:val="24"/>
          <w:szCs w:val="24"/>
        </w:rPr>
        <w:t xml:space="preserve">Spring </w:t>
      </w:r>
      <w:r w:rsidRPr="00A37893">
        <w:rPr>
          <w:rFonts w:ascii="Times" w:hAnsi="Times"/>
          <w:sz w:val="24"/>
          <w:szCs w:val="24"/>
        </w:rPr>
        <w:t>2020</w:t>
      </w:r>
    </w:p>
    <w:p w14:paraId="1B885670" w14:textId="00136DB9" w:rsidR="005025CB" w:rsidRPr="005025CB" w:rsidRDefault="005025CB" w:rsidP="005025CB">
      <w:pPr>
        <w:pStyle w:val="ListParagraph"/>
        <w:numPr>
          <w:ilvl w:val="0"/>
          <w:numId w:val="6"/>
        </w:numPr>
        <w:spacing w:before="40" w:after="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Introduction to Human Resource Management</w:t>
      </w:r>
      <w:r w:rsidRPr="00A37893"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sz w:val="24"/>
          <w:szCs w:val="24"/>
        </w:rPr>
        <w:t xml:space="preserve">Instructor, </w:t>
      </w:r>
      <w:r w:rsidRPr="00A37893">
        <w:rPr>
          <w:rFonts w:ascii="Times" w:hAnsi="Times"/>
          <w:sz w:val="24"/>
          <w:szCs w:val="24"/>
        </w:rPr>
        <w:t>undergraduate)</w:t>
      </w:r>
      <w:r>
        <w:rPr>
          <w:rFonts w:ascii="Times" w:hAnsi="Times"/>
          <w:sz w:val="24"/>
          <w:szCs w:val="24"/>
        </w:rPr>
        <w:t>; Spring</w:t>
      </w:r>
      <w:r w:rsidRPr="00A37893">
        <w:rPr>
          <w:rFonts w:ascii="Times" w:hAnsi="Times"/>
          <w:sz w:val="24"/>
          <w:szCs w:val="24"/>
        </w:rPr>
        <w:t xml:space="preserve"> 20</w:t>
      </w:r>
      <w:r>
        <w:rPr>
          <w:rFonts w:ascii="Times" w:hAnsi="Times"/>
          <w:sz w:val="24"/>
          <w:szCs w:val="24"/>
        </w:rPr>
        <w:t>19</w:t>
      </w:r>
    </w:p>
    <w:p w14:paraId="7DE09957" w14:textId="31C71A93" w:rsidR="000A796A" w:rsidRPr="00A37893" w:rsidRDefault="00A37893" w:rsidP="009A657C">
      <w:pPr>
        <w:spacing w:before="40" w:after="40" w:line="276" w:lineRule="auto"/>
        <w:rPr>
          <w:rFonts w:eastAsia="Cambria"/>
          <w:bCs/>
          <w:i/>
          <w:iCs/>
        </w:rPr>
      </w:pPr>
      <w:r w:rsidRPr="00A37893">
        <w:rPr>
          <w:rFonts w:eastAsia="Cambria"/>
          <w:bCs/>
          <w:i/>
          <w:iCs/>
        </w:rPr>
        <w:t>Executive Education</w:t>
      </w:r>
    </w:p>
    <w:p w14:paraId="774D6AB1" w14:textId="5EC00A2F" w:rsidR="00E14511" w:rsidRPr="003922D5" w:rsidRDefault="000A796A" w:rsidP="00CA7102">
      <w:pPr>
        <w:pStyle w:val="ListParagraph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3922D5">
        <w:rPr>
          <w:rFonts w:ascii="Times New Roman" w:hAnsi="Times New Roman"/>
          <w:sz w:val="24"/>
          <w:szCs w:val="24"/>
        </w:rPr>
        <w:t xml:space="preserve">Maximizing Internal Staffing and Succession Planning (with JR Keller), </w:t>
      </w:r>
      <w:r w:rsidR="00E14511" w:rsidRPr="003922D5">
        <w:rPr>
          <w:rFonts w:ascii="Times New Roman" w:hAnsi="Times New Roman"/>
          <w:sz w:val="24"/>
          <w:szCs w:val="24"/>
        </w:rPr>
        <w:t>Chicago, May 2019</w:t>
      </w:r>
    </w:p>
    <w:p w14:paraId="162FA06D" w14:textId="66842A08" w:rsidR="000A796A" w:rsidRPr="003922D5" w:rsidRDefault="000A796A" w:rsidP="00CA7102">
      <w:pPr>
        <w:pStyle w:val="ListParagraph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3922D5">
        <w:rPr>
          <w:rFonts w:ascii="Times New Roman" w:hAnsi="Times New Roman"/>
          <w:sz w:val="24"/>
          <w:szCs w:val="24"/>
        </w:rPr>
        <w:t xml:space="preserve">Early Career Development (with Brad Bell), </w:t>
      </w:r>
      <w:r w:rsidR="00E14511" w:rsidRPr="003922D5">
        <w:rPr>
          <w:rFonts w:ascii="Times New Roman" w:hAnsi="Times New Roman"/>
          <w:sz w:val="24"/>
          <w:szCs w:val="24"/>
        </w:rPr>
        <w:t xml:space="preserve">New York City, </w:t>
      </w:r>
      <w:r w:rsidRPr="003922D5">
        <w:rPr>
          <w:rFonts w:ascii="Times New Roman" w:hAnsi="Times New Roman"/>
          <w:sz w:val="24"/>
          <w:szCs w:val="24"/>
        </w:rPr>
        <w:t>March 2018</w:t>
      </w:r>
    </w:p>
    <w:p w14:paraId="23F4AB98" w14:textId="1615FFA4" w:rsidR="000A796A" w:rsidRPr="003922D5" w:rsidRDefault="000A796A" w:rsidP="00CA7102">
      <w:pPr>
        <w:pStyle w:val="ListParagraph"/>
        <w:numPr>
          <w:ilvl w:val="0"/>
          <w:numId w:val="6"/>
        </w:numPr>
        <w:spacing w:before="40" w:after="0"/>
        <w:rPr>
          <w:rFonts w:ascii="Times New Roman" w:hAnsi="Times New Roman"/>
          <w:sz w:val="24"/>
          <w:szCs w:val="24"/>
        </w:rPr>
      </w:pPr>
      <w:r w:rsidRPr="003922D5">
        <w:rPr>
          <w:rFonts w:ascii="Times New Roman" w:hAnsi="Times New Roman"/>
          <w:sz w:val="24"/>
          <w:szCs w:val="24"/>
        </w:rPr>
        <w:t xml:space="preserve">Sponsorship of Women Leaders (with Lisa Nishii), </w:t>
      </w:r>
      <w:r w:rsidR="00E14511" w:rsidRPr="003922D5">
        <w:rPr>
          <w:rFonts w:ascii="Times New Roman" w:hAnsi="Times New Roman"/>
          <w:sz w:val="24"/>
          <w:szCs w:val="24"/>
        </w:rPr>
        <w:t xml:space="preserve">New York City, </w:t>
      </w:r>
      <w:r w:rsidRPr="003922D5">
        <w:rPr>
          <w:rFonts w:ascii="Times New Roman" w:hAnsi="Times New Roman"/>
          <w:sz w:val="24"/>
          <w:szCs w:val="24"/>
        </w:rPr>
        <w:t xml:space="preserve">March 2016 &amp; </w:t>
      </w:r>
      <w:r w:rsidR="00E14511" w:rsidRPr="003922D5">
        <w:rPr>
          <w:rFonts w:ascii="Times New Roman" w:hAnsi="Times New Roman"/>
          <w:sz w:val="24"/>
          <w:szCs w:val="24"/>
        </w:rPr>
        <w:t>San Fran</w:t>
      </w:r>
      <w:r w:rsidR="002F4A91" w:rsidRPr="003922D5">
        <w:rPr>
          <w:rFonts w:ascii="Times New Roman" w:hAnsi="Times New Roman"/>
          <w:sz w:val="24"/>
          <w:szCs w:val="24"/>
        </w:rPr>
        <w:t>c</w:t>
      </w:r>
      <w:r w:rsidR="00E14511" w:rsidRPr="003922D5">
        <w:rPr>
          <w:rFonts w:ascii="Times New Roman" w:hAnsi="Times New Roman"/>
          <w:sz w:val="24"/>
          <w:szCs w:val="24"/>
        </w:rPr>
        <w:t xml:space="preserve">isco, </w:t>
      </w:r>
      <w:r w:rsidRPr="003922D5">
        <w:rPr>
          <w:rFonts w:ascii="Times New Roman" w:hAnsi="Times New Roman"/>
          <w:sz w:val="24"/>
          <w:szCs w:val="24"/>
        </w:rPr>
        <w:t>September 2017</w:t>
      </w:r>
    </w:p>
    <w:p w14:paraId="33C397B3" w14:textId="77777777" w:rsidR="009A657C" w:rsidRPr="009A657C" w:rsidRDefault="009A657C" w:rsidP="00E4238B">
      <w:pPr>
        <w:pStyle w:val="Default"/>
        <w:pBdr>
          <w:bottom w:val="single" w:sz="18" w:space="1" w:color="auto"/>
        </w:pBdr>
        <w:rPr>
          <w:b/>
          <w:sz w:val="20"/>
          <w:szCs w:val="20"/>
        </w:rPr>
      </w:pPr>
    </w:p>
    <w:p w14:paraId="2176B21F" w14:textId="4CEA0044" w:rsidR="00280811" w:rsidRPr="00A84594" w:rsidRDefault="00280811" w:rsidP="00280811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PROFESSIONAL SERVICE</w:t>
      </w:r>
    </w:p>
    <w:p w14:paraId="619C061C" w14:textId="77777777" w:rsidR="00280811" w:rsidRPr="00A84594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</w:rPr>
      </w:pPr>
    </w:p>
    <w:p w14:paraId="0D2C1BEB" w14:textId="30C4E425" w:rsidR="00CA7102" w:rsidRPr="005025CB" w:rsidRDefault="00ED5152" w:rsidP="005025CB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Committee Member, </w:t>
      </w:r>
      <w:r w:rsidRPr="00ED5152">
        <w:rPr>
          <w:rFonts w:ascii="Times New Roman" w:eastAsia="Times New Roman" w:hAnsi="Times New Roman"/>
          <w:iCs/>
          <w:sz w:val="24"/>
          <w:szCs w:val="24"/>
        </w:rPr>
        <w:t>AOM HR Division Best Student Paper Award, 2021</w:t>
      </w:r>
    </w:p>
    <w:p w14:paraId="2F6DAED1" w14:textId="0C713457" w:rsidR="00CA7102" w:rsidRPr="005025CB" w:rsidRDefault="00ED5152" w:rsidP="005025CB">
      <w:pPr>
        <w:pStyle w:val="ListParagraph"/>
        <w:spacing w:after="140"/>
        <w:ind w:left="0"/>
        <w:contextualSpacing w:val="0"/>
        <w:rPr>
          <w:rFonts w:ascii="Times New Roman" w:eastAsia="Times New Roman" w:hAnsi="Times New Roman"/>
          <w:iCs/>
          <w:sz w:val="24"/>
          <w:szCs w:val="24"/>
        </w:rPr>
      </w:pPr>
      <w:r w:rsidRPr="00CA7102">
        <w:rPr>
          <w:rFonts w:ascii="Times New Roman" w:eastAsia="Times New Roman" w:hAnsi="Times New Roman"/>
          <w:b/>
          <w:bCs/>
          <w:iCs/>
          <w:sz w:val="24"/>
          <w:szCs w:val="24"/>
        </w:rPr>
        <w:t>Committee Member,</w:t>
      </w:r>
      <w:r w:rsidRPr="00CA7102">
        <w:rPr>
          <w:rFonts w:ascii="Times New Roman" w:eastAsia="Times New Roman" w:hAnsi="Times New Roman"/>
          <w:iCs/>
          <w:sz w:val="24"/>
          <w:szCs w:val="24"/>
        </w:rPr>
        <w:t xml:space="preserve"> AOM New Doctoral Student Consortium</w:t>
      </w:r>
      <w:r w:rsidR="00CA7102" w:rsidRPr="00CA7102">
        <w:rPr>
          <w:rFonts w:ascii="Times New Roman" w:eastAsia="Times New Roman" w:hAnsi="Times New Roman"/>
          <w:iCs/>
          <w:sz w:val="24"/>
          <w:szCs w:val="24"/>
        </w:rPr>
        <w:t>, 2016</w:t>
      </w:r>
    </w:p>
    <w:p w14:paraId="4F476153" w14:textId="78794C8B" w:rsidR="00ED5152" w:rsidRPr="00ED5152" w:rsidRDefault="00E14511" w:rsidP="005025CB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D5152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Review</w:t>
      </w:r>
      <w:r w:rsidR="005025CB">
        <w:rPr>
          <w:rFonts w:ascii="Times New Roman" w:eastAsia="Times New Roman" w:hAnsi="Times New Roman"/>
          <w:b/>
          <w:bCs/>
          <w:iCs/>
          <w:sz w:val="24"/>
          <w:szCs w:val="24"/>
        </w:rPr>
        <w:t>ing</w:t>
      </w:r>
    </w:p>
    <w:p w14:paraId="454D10FE" w14:textId="530FFF54" w:rsidR="00ED5152" w:rsidRDefault="00ED5152" w:rsidP="005025CB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Academic Journals</w:t>
      </w:r>
      <w:r w:rsidR="007C4CEB">
        <w:rPr>
          <w:rFonts w:ascii="Times New Roman" w:eastAsia="Times New Roman" w:hAnsi="Times New Roman"/>
          <w:i/>
          <w:sz w:val="24"/>
          <w:szCs w:val="24"/>
        </w:rPr>
        <w:t>, ad-hoc reviewer</w:t>
      </w:r>
    </w:p>
    <w:p w14:paraId="31BE6D67" w14:textId="77777777" w:rsidR="00ED5152" w:rsidRDefault="00ED5152" w:rsidP="005025CB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Academy of Management Journal</w:t>
      </w:r>
    </w:p>
    <w:p w14:paraId="5FFB221B" w14:textId="77777777" w:rsidR="00ED5152" w:rsidRDefault="00ED5152" w:rsidP="005025CB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Human Resource Management</w:t>
      </w:r>
    </w:p>
    <w:p w14:paraId="38AC218B" w14:textId="41D7162B" w:rsidR="00ED5152" w:rsidRDefault="00ED5152" w:rsidP="005025CB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Journal of Management Studies</w:t>
      </w:r>
    </w:p>
    <w:p w14:paraId="1706F887" w14:textId="77777777" w:rsidR="00ED5152" w:rsidRPr="00ED5152" w:rsidRDefault="00ED5152" w:rsidP="007C4CEB">
      <w:pPr>
        <w:spacing w:line="276" w:lineRule="auto"/>
        <w:rPr>
          <w:i/>
          <w:sz w:val="10"/>
          <w:szCs w:val="10"/>
        </w:rPr>
      </w:pPr>
    </w:p>
    <w:p w14:paraId="76665DD7" w14:textId="737A3D65" w:rsidR="00CE793B" w:rsidRPr="00CE793B" w:rsidRDefault="00ED5152" w:rsidP="005025CB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Academic Conferences</w:t>
      </w:r>
    </w:p>
    <w:p w14:paraId="6E3F18F5" w14:textId="77777777" w:rsidR="00CE793B" w:rsidRPr="00CE793B" w:rsidRDefault="00A934E4" w:rsidP="005025CB">
      <w:pPr>
        <w:pStyle w:val="ListParagraph"/>
        <w:numPr>
          <w:ilvl w:val="0"/>
          <w:numId w:val="9"/>
        </w:numPr>
        <w:spacing w:after="40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E793B">
        <w:rPr>
          <w:rFonts w:ascii="Times New Roman" w:eastAsia="Times New Roman" w:hAnsi="Times New Roman"/>
          <w:bCs/>
          <w:sz w:val="24"/>
          <w:szCs w:val="24"/>
        </w:rPr>
        <w:t>Strategic Management Society Conference</w:t>
      </w:r>
      <w:r w:rsidR="00E14511" w:rsidRPr="00CE793B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CE793B">
        <w:rPr>
          <w:rFonts w:ascii="Times New Roman" w:eastAsia="Times New Roman" w:hAnsi="Times New Roman"/>
          <w:sz w:val="24"/>
          <w:szCs w:val="24"/>
        </w:rPr>
        <w:t>Strategic Human Capital Interest Group)</w:t>
      </w:r>
    </w:p>
    <w:p w14:paraId="6E5F7A59" w14:textId="3FEC1E19" w:rsidR="0031761F" w:rsidRPr="00CA7102" w:rsidRDefault="00E14511" w:rsidP="005025CB">
      <w:pPr>
        <w:pStyle w:val="ListParagraph"/>
        <w:numPr>
          <w:ilvl w:val="0"/>
          <w:numId w:val="9"/>
        </w:numPr>
        <w:spacing w:after="40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E793B">
        <w:rPr>
          <w:rFonts w:ascii="Times New Roman" w:eastAsia="Times New Roman" w:hAnsi="Times New Roman"/>
          <w:sz w:val="24"/>
          <w:szCs w:val="24"/>
        </w:rPr>
        <w:t xml:space="preserve">Academy of Management Annual Conference </w:t>
      </w:r>
      <w:r w:rsidRPr="00CE793B">
        <w:rPr>
          <w:rFonts w:ascii="Times New Roman" w:hAnsi="Times New Roman"/>
          <w:bCs/>
          <w:sz w:val="24"/>
          <w:szCs w:val="24"/>
        </w:rPr>
        <w:t xml:space="preserve">(HR, OMT, </w:t>
      </w:r>
      <w:r w:rsidR="0037774B" w:rsidRPr="00CE793B">
        <w:rPr>
          <w:rFonts w:ascii="Times New Roman" w:hAnsi="Times New Roman"/>
          <w:bCs/>
          <w:sz w:val="24"/>
          <w:szCs w:val="24"/>
        </w:rPr>
        <w:t xml:space="preserve">GDO, </w:t>
      </w:r>
      <w:r w:rsidRPr="00CE793B">
        <w:rPr>
          <w:rFonts w:ascii="Times New Roman" w:hAnsi="Times New Roman"/>
          <w:bCs/>
          <w:sz w:val="24"/>
          <w:szCs w:val="24"/>
        </w:rPr>
        <w:t>and CAR divisions</w:t>
      </w:r>
      <w:r w:rsidR="00855EE5" w:rsidRPr="00CE793B">
        <w:rPr>
          <w:rFonts w:ascii="Times New Roman" w:hAnsi="Times New Roman"/>
          <w:bCs/>
          <w:sz w:val="24"/>
          <w:szCs w:val="24"/>
        </w:rPr>
        <w:t>)</w:t>
      </w:r>
    </w:p>
    <w:p w14:paraId="49BBA7A4" w14:textId="77777777" w:rsidR="00CA7102" w:rsidRPr="00CA7102" w:rsidRDefault="00CA7102" w:rsidP="00CA7102">
      <w:pPr>
        <w:rPr>
          <w:bCs/>
        </w:rPr>
      </w:pPr>
    </w:p>
    <w:p w14:paraId="48190DD7" w14:textId="0E80E93A" w:rsidR="00280811" w:rsidRPr="00A84594" w:rsidRDefault="00ED5152" w:rsidP="00280811">
      <w:pPr>
        <w:pStyle w:val="Default"/>
        <w:pBdr>
          <w:bottom w:val="single" w:sz="18" w:space="1" w:color="auto"/>
        </w:pBdr>
        <w:rPr>
          <w:bCs/>
        </w:rPr>
      </w:pPr>
      <w:r>
        <w:rPr>
          <w:b/>
        </w:rPr>
        <w:t>UNIVERSITY</w:t>
      </w:r>
      <w:r w:rsidR="00280811">
        <w:rPr>
          <w:b/>
        </w:rPr>
        <w:t xml:space="preserve"> SERVICE</w:t>
      </w:r>
    </w:p>
    <w:p w14:paraId="0434C27B" w14:textId="77777777" w:rsidR="00280811" w:rsidRPr="00A84594" w:rsidRDefault="00280811" w:rsidP="0028081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</w:rPr>
      </w:pPr>
    </w:p>
    <w:p w14:paraId="39C6E41A" w14:textId="3E57D11F" w:rsidR="00CA7102" w:rsidRPr="0052730B" w:rsidRDefault="0082375F" w:rsidP="005025CB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Penn State University</w:t>
      </w:r>
      <w:r w:rsidRPr="00CA6F3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School of Labor and Employment Relations</w:t>
      </w:r>
    </w:p>
    <w:p w14:paraId="701B3994" w14:textId="3209E397" w:rsidR="002D0534" w:rsidRDefault="002D0534" w:rsidP="005025CB">
      <w:pPr>
        <w:pStyle w:val="ListParagraph"/>
        <w:numPr>
          <w:ilvl w:val="0"/>
          <w:numId w:val="6"/>
        </w:numPr>
        <w:spacing w:after="40"/>
        <w:ind w:right="-72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Coordinator, Working Paper </w:t>
      </w:r>
      <w:r w:rsidR="00150AB3">
        <w:rPr>
          <w:rFonts w:ascii="Times" w:hAnsi="Times"/>
          <w:sz w:val="24"/>
          <w:szCs w:val="24"/>
        </w:rPr>
        <w:t xml:space="preserve">Series </w:t>
      </w:r>
      <w:r>
        <w:rPr>
          <w:rFonts w:ascii="Times" w:hAnsi="Times"/>
          <w:sz w:val="24"/>
          <w:szCs w:val="24"/>
        </w:rPr>
        <w:t>and Speaker Series</w:t>
      </w:r>
      <w:r w:rsidR="00E22A81">
        <w:rPr>
          <w:rFonts w:ascii="Times" w:hAnsi="Times"/>
          <w:sz w:val="24"/>
          <w:szCs w:val="24"/>
        </w:rPr>
        <w:t xml:space="preserve"> </w:t>
      </w:r>
      <w:r w:rsidR="00E22A81">
        <w:rPr>
          <w:rFonts w:ascii="Times" w:hAnsi="Times"/>
          <w:sz w:val="24"/>
          <w:szCs w:val="24"/>
        </w:rPr>
        <w:tab/>
      </w:r>
      <w:r w:rsidR="00E22A81">
        <w:rPr>
          <w:rFonts w:ascii="Times" w:hAnsi="Times"/>
          <w:sz w:val="24"/>
          <w:szCs w:val="24"/>
        </w:rPr>
        <w:tab/>
      </w:r>
      <w:r w:rsidR="00E22A81">
        <w:rPr>
          <w:rFonts w:ascii="Times" w:hAnsi="Times"/>
          <w:sz w:val="24"/>
          <w:szCs w:val="24"/>
        </w:rPr>
        <w:tab/>
      </w:r>
      <w:r w:rsidR="00E22A81">
        <w:rPr>
          <w:rFonts w:ascii="Times" w:hAnsi="Times"/>
          <w:sz w:val="24"/>
          <w:szCs w:val="24"/>
        </w:rPr>
        <w:tab/>
        <w:t>Fall 2021–present</w:t>
      </w:r>
    </w:p>
    <w:p w14:paraId="21C8DDF2" w14:textId="43721F02" w:rsidR="00BD3531" w:rsidRDefault="00BD3531" w:rsidP="005025CB">
      <w:pPr>
        <w:pStyle w:val="ListParagraph"/>
        <w:numPr>
          <w:ilvl w:val="0"/>
          <w:numId w:val="6"/>
        </w:numPr>
        <w:spacing w:after="40"/>
        <w:ind w:right="-72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Graduate Program Committee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Fall 2021–present</w:t>
      </w:r>
    </w:p>
    <w:p w14:paraId="27060780" w14:textId="614D5DFA" w:rsidR="002D0534" w:rsidRPr="002D0534" w:rsidRDefault="002D0534" w:rsidP="005025CB">
      <w:pPr>
        <w:pStyle w:val="ListParagraph"/>
        <w:numPr>
          <w:ilvl w:val="0"/>
          <w:numId w:val="6"/>
        </w:numPr>
        <w:spacing w:after="40"/>
        <w:ind w:right="-72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School By-law Committee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  </w:t>
      </w:r>
      <w:r w:rsidRPr="00D74D9D">
        <w:rPr>
          <w:rFonts w:ascii="Times" w:hAnsi="Times"/>
          <w:sz w:val="12"/>
          <w:szCs w:val="12"/>
        </w:rPr>
        <w:t xml:space="preserve"> </w:t>
      </w:r>
      <w:r>
        <w:rPr>
          <w:rFonts w:ascii="Times" w:hAnsi="Times"/>
          <w:sz w:val="24"/>
          <w:szCs w:val="24"/>
        </w:rPr>
        <w:t>Spring 2021–present</w:t>
      </w:r>
    </w:p>
    <w:p w14:paraId="30EBD80F" w14:textId="1D6E7B55" w:rsidR="002D0534" w:rsidRDefault="002D0534" w:rsidP="005025CB">
      <w:pPr>
        <w:pStyle w:val="ListParagraph"/>
        <w:numPr>
          <w:ilvl w:val="0"/>
          <w:numId w:val="6"/>
        </w:numPr>
        <w:spacing w:after="40"/>
        <w:ind w:right="-72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Tenure-track Search Committee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Fall 202</w:t>
      </w:r>
      <w:r w:rsidR="00E22A81">
        <w:rPr>
          <w:rFonts w:ascii="Times" w:hAnsi="Times"/>
          <w:sz w:val="24"/>
          <w:szCs w:val="24"/>
        </w:rPr>
        <w:t>0–p</w:t>
      </w:r>
      <w:r>
        <w:rPr>
          <w:rFonts w:ascii="Times" w:hAnsi="Times"/>
          <w:sz w:val="24"/>
          <w:szCs w:val="24"/>
        </w:rPr>
        <w:t>resent</w:t>
      </w:r>
    </w:p>
    <w:p w14:paraId="777C1CD8" w14:textId="39442EC3" w:rsidR="0082375F" w:rsidRDefault="0082375F" w:rsidP="005025CB">
      <w:pPr>
        <w:pStyle w:val="ListParagraph"/>
        <w:numPr>
          <w:ilvl w:val="0"/>
          <w:numId w:val="6"/>
        </w:numPr>
        <w:spacing w:after="40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Undergraduate Program Committee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D74D9D">
        <w:rPr>
          <w:rFonts w:ascii="Times" w:hAnsi="Times"/>
          <w:sz w:val="24"/>
          <w:szCs w:val="24"/>
        </w:rPr>
        <w:tab/>
      </w:r>
      <w:r w:rsidR="00D74D9D">
        <w:rPr>
          <w:rFonts w:ascii="Times" w:hAnsi="Times"/>
          <w:sz w:val="24"/>
          <w:szCs w:val="24"/>
        </w:rPr>
        <w:tab/>
      </w:r>
      <w:r w:rsidR="00D74D9D">
        <w:rPr>
          <w:rFonts w:ascii="Times" w:hAnsi="Times"/>
          <w:sz w:val="24"/>
          <w:szCs w:val="24"/>
        </w:rPr>
        <w:tab/>
      </w:r>
      <w:r w:rsidR="00BD3531"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>Fall 2020–</w:t>
      </w:r>
      <w:r w:rsidR="00BD3531">
        <w:rPr>
          <w:rFonts w:ascii="Times" w:hAnsi="Times"/>
          <w:sz w:val="24"/>
          <w:szCs w:val="24"/>
        </w:rPr>
        <w:t>Spring 2021</w:t>
      </w:r>
    </w:p>
    <w:p w14:paraId="507A1BA9" w14:textId="77777777" w:rsidR="005025CB" w:rsidRPr="00BD3531" w:rsidRDefault="005025CB" w:rsidP="00BD3531">
      <w:pPr>
        <w:spacing w:after="40"/>
        <w:rPr>
          <w:rFonts w:ascii="Times" w:hAnsi="Times"/>
          <w:sz w:val="12"/>
          <w:szCs w:val="12"/>
        </w:rPr>
      </w:pPr>
    </w:p>
    <w:p w14:paraId="09A6BCEC" w14:textId="70B5549E" w:rsidR="00CA6F3E" w:rsidRPr="003922D5" w:rsidRDefault="00CA6F3E" w:rsidP="005025CB">
      <w:pPr>
        <w:pStyle w:val="ListParagraph"/>
        <w:spacing w:after="40"/>
        <w:ind w:left="0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55EE5">
        <w:rPr>
          <w:rFonts w:ascii="Times New Roman" w:eastAsia="Times New Roman" w:hAnsi="Times New Roman"/>
          <w:b/>
          <w:bCs/>
          <w:sz w:val="24"/>
          <w:szCs w:val="24"/>
        </w:rPr>
        <w:t>Cornell University</w:t>
      </w:r>
      <w:r w:rsidRPr="00CA6F3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6F3E">
        <w:rPr>
          <w:rFonts w:ascii="Times New Roman" w:eastAsia="Times New Roman" w:hAnsi="Times New Roman"/>
          <w:i/>
          <w:iCs/>
          <w:sz w:val="24"/>
          <w:szCs w:val="24"/>
        </w:rPr>
        <w:t>ILR School</w:t>
      </w:r>
    </w:p>
    <w:p w14:paraId="756E5EE3" w14:textId="5C6BAB55" w:rsidR="00CA6F3E" w:rsidRPr="00A37893" w:rsidRDefault="00CA6F3E" w:rsidP="005025CB">
      <w:pPr>
        <w:pStyle w:val="ListParagraph"/>
        <w:numPr>
          <w:ilvl w:val="0"/>
          <w:numId w:val="6"/>
        </w:numPr>
        <w:spacing w:after="40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New PhD Student Admit Days</w:t>
      </w:r>
      <w:r w:rsidR="00170921">
        <w:rPr>
          <w:rFonts w:ascii="Times" w:hAnsi="Times"/>
          <w:sz w:val="24"/>
          <w:szCs w:val="24"/>
        </w:rPr>
        <w:t xml:space="preserve">, </w:t>
      </w:r>
      <w:r w:rsidR="00D74D9D">
        <w:rPr>
          <w:rFonts w:ascii="Times" w:hAnsi="Times"/>
          <w:i/>
          <w:iCs/>
          <w:sz w:val="24"/>
          <w:szCs w:val="24"/>
        </w:rPr>
        <w:t>Coordinator</w:t>
      </w:r>
      <w:r w:rsidR="00170921" w:rsidRPr="00170921">
        <w:rPr>
          <w:rFonts w:ascii="Times" w:hAnsi="Times"/>
          <w:i/>
          <w:iCs/>
          <w:sz w:val="24"/>
          <w:szCs w:val="24"/>
        </w:rPr>
        <w:t xml:space="preserve"> </w:t>
      </w:r>
      <w:r w:rsidR="00170921" w:rsidRPr="00170921">
        <w:rPr>
          <w:rFonts w:ascii="Times" w:hAnsi="Times"/>
          <w:i/>
          <w:iCs/>
          <w:sz w:val="24"/>
          <w:szCs w:val="24"/>
        </w:rPr>
        <w:tab/>
      </w:r>
      <w:r w:rsidR="00170921">
        <w:rPr>
          <w:rFonts w:ascii="Times" w:hAnsi="Times"/>
          <w:sz w:val="24"/>
          <w:szCs w:val="24"/>
        </w:rPr>
        <w:tab/>
      </w:r>
      <w:r w:rsidR="00170921">
        <w:rPr>
          <w:rFonts w:ascii="Times" w:hAnsi="Times"/>
          <w:sz w:val="24"/>
          <w:szCs w:val="24"/>
        </w:rPr>
        <w:tab/>
      </w:r>
      <w:r w:rsidR="00170921">
        <w:rPr>
          <w:rFonts w:ascii="Times" w:hAnsi="Times"/>
          <w:sz w:val="24"/>
          <w:szCs w:val="24"/>
        </w:rPr>
        <w:tab/>
        <w:t xml:space="preserve">       </w:t>
      </w:r>
      <w:r w:rsidR="00D74D9D">
        <w:rPr>
          <w:rFonts w:ascii="Times" w:hAnsi="Times"/>
          <w:sz w:val="24"/>
          <w:szCs w:val="24"/>
        </w:rPr>
        <w:tab/>
        <w:t xml:space="preserve">       </w:t>
      </w:r>
      <w:r w:rsidR="00170921">
        <w:rPr>
          <w:rFonts w:ascii="Times" w:hAnsi="Times"/>
          <w:sz w:val="24"/>
          <w:szCs w:val="24"/>
        </w:rPr>
        <w:t>2017 to 2020</w:t>
      </w:r>
    </w:p>
    <w:p w14:paraId="0FEB06FC" w14:textId="11DAF217" w:rsidR="000A24D7" w:rsidRPr="00BD3531" w:rsidRDefault="00170921" w:rsidP="005025CB">
      <w:pPr>
        <w:pStyle w:val="ListParagraph"/>
        <w:numPr>
          <w:ilvl w:val="0"/>
          <w:numId w:val="6"/>
        </w:numPr>
        <w:spacing w:after="40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Interdepartmental Professional Development Workshops, </w:t>
      </w:r>
      <w:r w:rsidR="00D74D9D">
        <w:rPr>
          <w:rFonts w:ascii="Times" w:hAnsi="Times"/>
          <w:i/>
          <w:iCs/>
          <w:sz w:val="24"/>
          <w:szCs w:val="24"/>
        </w:rPr>
        <w:t>C</w:t>
      </w:r>
      <w:r w:rsidRPr="00170921">
        <w:rPr>
          <w:rFonts w:ascii="Times" w:hAnsi="Times"/>
          <w:i/>
          <w:iCs/>
          <w:sz w:val="24"/>
          <w:szCs w:val="24"/>
        </w:rPr>
        <w:t>oordinator</w:t>
      </w:r>
      <w:r>
        <w:rPr>
          <w:rFonts w:ascii="Times" w:hAnsi="Times"/>
          <w:sz w:val="24"/>
          <w:szCs w:val="24"/>
        </w:rPr>
        <w:t xml:space="preserve">              </w:t>
      </w:r>
      <w:r w:rsidR="00D74D9D">
        <w:rPr>
          <w:rFonts w:ascii="Times" w:hAnsi="Times"/>
          <w:sz w:val="24"/>
          <w:szCs w:val="24"/>
        </w:rPr>
        <w:tab/>
        <w:t xml:space="preserve">       </w:t>
      </w:r>
      <w:r>
        <w:rPr>
          <w:rFonts w:ascii="Times" w:hAnsi="Times"/>
          <w:sz w:val="24"/>
          <w:szCs w:val="24"/>
        </w:rPr>
        <w:t>2017 to 2020</w:t>
      </w:r>
      <w:r w:rsidR="00AB72B7" w:rsidRPr="00170921">
        <w:rPr>
          <w:bCs/>
        </w:rPr>
        <w:t xml:space="preserve"> </w:t>
      </w:r>
    </w:p>
    <w:p w14:paraId="17860AAA" w14:textId="56FDE9B2" w:rsidR="00BD3531" w:rsidRPr="00BD3531" w:rsidRDefault="00BD3531" w:rsidP="00BD3531">
      <w:pPr>
        <w:pStyle w:val="ListParagraph"/>
        <w:numPr>
          <w:ilvl w:val="0"/>
          <w:numId w:val="6"/>
        </w:numPr>
        <w:spacing w:after="40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External Review Committee (10-year review of the school)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   2019</w:t>
      </w:r>
    </w:p>
    <w:sectPr w:rsidR="00BD3531" w:rsidRPr="00BD3531" w:rsidSect="00170921">
      <w:footerReference w:type="even" r:id="rId14"/>
      <w:footerReference w:type="default" r:id="rId15"/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85C8" w14:textId="77777777" w:rsidR="00062076" w:rsidRDefault="00062076" w:rsidP="00D766AE">
      <w:r>
        <w:separator/>
      </w:r>
    </w:p>
  </w:endnote>
  <w:endnote w:type="continuationSeparator" w:id="0">
    <w:p w14:paraId="46D82613" w14:textId="77777777" w:rsidR="00062076" w:rsidRDefault="00062076" w:rsidP="00D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97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0D8B69" w14:textId="1C523280" w:rsidR="000A72C7" w:rsidRDefault="000A72C7" w:rsidP="000A79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48E889" w14:textId="77777777" w:rsidR="000A72C7" w:rsidRDefault="000A72C7" w:rsidP="00D766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7443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BE0B2" w14:textId="147869B4" w:rsidR="000A72C7" w:rsidRDefault="000A72C7" w:rsidP="000A796A">
        <w:pPr>
          <w:pStyle w:val="Footer"/>
          <w:framePr w:wrap="none" w:vAnchor="text" w:hAnchor="margin" w:xAlign="right" w:y="1"/>
          <w:rPr>
            <w:rStyle w:val="PageNumber"/>
          </w:rPr>
        </w:pPr>
        <w:r w:rsidRPr="00D766AE">
          <w:rPr>
            <w:rStyle w:val="PageNumber"/>
            <w:i/>
            <w:iCs/>
          </w:rPr>
          <w:t xml:space="preserve">Updated </w:t>
        </w:r>
        <w:r w:rsidR="008B619D">
          <w:rPr>
            <w:rStyle w:val="PageNumber"/>
            <w:i/>
            <w:iCs/>
          </w:rPr>
          <w:t>3</w:t>
        </w:r>
        <w:r w:rsidR="00CA7102">
          <w:rPr>
            <w:rStyle w:val="PageNumber"/>
            <w:i/>
            <w:iCs/>
          </w:rPr>
          <w:t>/</w:t>
        </w:r>
        <w:r w:rsidRPr="00D766AE">
          <w:rPr>
            <w:rStyle w:val="PageNumber"/>
            <w:i/>
            <w:iCs/>
          </w:rPr>
          <w:t>20</w:t>
        </w:r>
        <w:r w:rsidR="00F250F9">
          <w:rPr>
            <w:rStyle w:val="PageNumber"/>
            <w:i/>
            <w:iCs/>
          </w:rPr>
          <w:t>2</w:t>
        </w:r>
        <w:r w:rsidR="00E35DFC">
          <w:rPr>
            <w:rStyle w:val="PageNumber"/>
            <w:i/>
            <w:iCs/>
          </w:rPr>
          <w:t>2</w:t>
        </w:r>
        <w:r>
          <w:rPr>
            <w:rStyle w:val="PageNumber"/>
            <w:i/>
            <w:iCs/>
          </w:rPr>
          <w:t xml:space="preserve"> </w:t>
        </w:r>
        <w:r>
          <w:rPr>
            <w:rStyle w:val="PageNumber"/>
          </w:rPr>
          <w:t xml:space="preserve">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65B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490619" w14:textId="77777777" w:rsidR="000A72C7" w:rsidRDefault="000A72C7" w:rsidP="00D766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EC85" w14:textId="77777777" w:rsidR="00062076" w:rsidRDefault="00062076" w:rsidP="00D766AE">
      <w:r>
        <w:separator/>
      </w:r>
    </w:p>
  </w:footnote>
  <w:footnote w:type="continuationSeparator" w:id="0">
    <w:p w14:paraId="13F20995" w14:textId="77777777" w:rsidR="00062076" w:rsidRDefault="00062076" w:rsidP="00D7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16D"/>
    <w:multiLevelType w:val="hybridMultilevel"/>
    <w:tmpl w:val="35F2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CD3"/>
    <w:multiLevelType w:val="hybridMultilevel"/>
    <w:tmpl w:val="365C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D79"/>
    <w:multiLevelType w:val="hybridMultilevel"/>
    <w:tmpl w:val="0CDC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6204"/>
    <w:multiLevelType w:val="hybridMultilevel"/>
    <w:tmpl w:val="B7F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3BE"/>
    <w:multiLevelType w:val="hybridMultilevel"/>
    <w:tmpl w:val="79D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93B"/>
    <w:multiLevelType w:val="hybridMultilevel"/>
    <w:tmpl w:val="3BD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FAC"/>
    <w:multiLevelType w:val="hybridMultilevel"/>
    <w:tmpl w:val="B518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091"/>
    <w:multiLevelType w:val="hybridMultilevel"/>
    <w:tmpl w:val="7FA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A1C76"/>
    <w:multiLevelType w:val="hybridMultilevel"/>
    <w:tmpl w:val="1538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C1A"/>
    <w:multiLevelType w:val="multilevel"/>
    <w:tmpl w:val="B7FCD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B4FDE"/>
    <w:multiLevelType w:val="hybridMultilevel"/>
    <w:tmpl w:val="7D5C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390C"/>
    <w:multiLevelType w:val="hybridMultilevel"/>
    <w:tmpl w:val="E2CE7FE0"/>
    <w:lvl w:ilvl="0" w:tplc="4B1270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D04D2"/>
    <w:multiLevelType w:val="hybridMultilevel"/>
    <w:tmpl w:val="263E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31122">
    <w:abstractNumId w:val="4"/>
  </w:num>
  <w:num w:numId="2" w16cid:durableId="1256137051">
    <w:abstractNumId w:val="12"/>
  </w:num>
  <w:num w:numId="3" w16cid:durableId="612202175">
    <w:abstractNumId w:val="6"/>
  </w:num>
  <w:num w:numId="4" w16cid:durableId="1863475795">
    <w:abstractNumId w:val="10"/>
  </w:num>
  <w:num w:numId="5" w16cid:durableId="208340425">
    <w:abstractNumId w:val="11"/>
  </w:num>
  <w:num w:numId="6" w16cid:durableId="662322024">
    <w:abstractNumId w:val="3"/>
  </w:num>
  <w:num w:numId="7" w16cid:durableId="1228032643">
    <w:abstractNumId w:val="1"/>
  </w:num>
  <w:num w:numId="8" w16cid:durableId="702707960">
    <w:abstractNumId w:val="9"/>
  </w:num>
  <w:num w:numId="9" w16cid:durableId="688525729">
    <w:abstractNumId w:val="8"/>
  </w:num>
  <w:num w:numId="10" w16cid:durableId="1105003742">
    <w:abstractNumId w:val="0"/>
  </w:num>
  <w:num w:numId="11" w16cid:durableId="1561164849">
    <w:abstractNumId w:val="5"/>
  </w:num>
  <w:num w:numId="12" w16cid:durableId="704788183">
    <w:abstractNumId w:val="2"/>
  </w:num>
  <w:num w:numId="13" w16cid:durableId="116414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D"/>
    <w:rsid w:val="00025F2A"/>
    <w:rsid w:val="000427B5"/>
    <w:rsid w:val="00062076"/>
    <w:rsid w:val="00080BF5"/>
    <w:rsid w:val="00084D07"/>
    <w:rsid w:val="000A17FD"/>
    <w:rsid w:val="000A24D7"/>
    <w:rsid w:val="000A72C7"/>
    <w:rsid w:val="000A796A"/>
    <w:rsid w:val="000E0591"/>
    <w:rsid w:val="00116CDE"/>
    <w:rsid w:val="0013276A"/>
    <w:rsid w:val="00150AB3"/>
    <w:rsid w:val="00170921"/>
    <w:rsid w:val="001810AC"/>
    <w:rsid w:val="0018575B"/>
    <w:rsid w:val="001E3471"/>
    <w:rsid w:val="001E7BA5"/>
    <w:rsid w:val="002024F3"/>
    <w:rsid w:val="00217434"/>
    <w:rsid w:val="002631DB"/>
    <w:rsid w:val="0026533C"/>
    <w:rsid w:val="002729F5"/>
    <w:rsid w:val="00280811"/>
    <w:rsid w:val="00282222"/>
    <w:rsid w:val="002947E1"/>
    <w:rsid w:val="002B4FFD"/>
    <w:rsid w:val="002D0534"/>
    <w:rsid w:val="002D40C0"/>
    <w:rsid w:val="002F4A91"/>
    <w:rsid w:val="00311E4D"/>
    <w:rsid w:val="003134F0"/>
    <w:rsid w:val="0031761F"/>
    <w:rsid w:val="0032013C"/>
    <w:rsid w:val="00352AA9"/>
    <w:rsid w:val="003571EF"/>
    <w:rsid w:val="0037774B"/>
    <w:rsid w:val="00386D30"/>
    <w:rsid w:val="003922D5"/>
    <w:rsid w:val="003A4FA8"/>
    <w:rsid w:val="00407042"/>
    <w:rsid w:val="0041092F"/>
    <w:rsid w:val="0041194F"/>
    <w:rsid w:val="00426657"/>
    <w:rsid w:val="0044673A"/>
    <w:rsid w:val="00464EB7"/>
    <w:rsid w:val="004B2E7F"/>
    <w:rsid w:val="004E5407"/>
    <w:rsid w:val="004F13E4"/>
    <w:rsid w:val="005025CB"/>
    <w:rsid w:val="0052730B"/>
    <w:rsid w:val="0052752D"/>
    <w:rsid w:val="00535C62"/>
    <w:rsid w:val="0054176F"/>
    <w:rsid w:val="005532B5"/>
    <w:rsid w:val="00554EFD"/>
    <w:rsid w:val="00587D53"/>
    <w:rsid w:val="00591A60"/>
    <w:rsid w:val="00594037"/>
    <w:rsid w:val="005A52F3"/>
    <w:rsid w:val="005D2C9C"/>
    <w:rsid w:val="005D3EDA"/>
    <w:rsid w:val="005E22FD"/>
    <w:rsid w:val="005F0338"/>
    <w:rsid w:val="00604E02"/>
    <w:rsid w:val="006109B4"/>
    <w:rsid w:val="00611E99"/>
    <w:rsid w:val="00617410"/>
    <w:rsid w:val="00637B34"/>
    <w:rsid w:val="00670B27"/>
    <w:rsid w:val="006752B6"/>
    <w:rsid w:val="0069568B"/>
    <w:rsid w:val="006B1E33"/>
    <w:rsid w:val="006B680F"/>
    <w:rsid w:val="006C7093"/>
    <w:rsid w:val="006C7961"/>
    <w:rsid w:val="006F7EC2"/>
    <w:rsid w:val="00726045"/>
    <w:rsid w:val="00743525"/>
    <w:rsid w:val="00750A5A"/>
    <w:rsid w:val="00754850"/>
    <w:rsid w:val="00755558"/>
    <w:rsid w:val="00756D98"/>
    <w:rsid w:val="007573DC"/>
    <w:rsid w:val="007749F1"/>
    <w:rsid w:val="00777049"/>
    <w:rsid w:val="007B68A9"/>
    <w:rsid w:val="007C4CEB"/>
    <w:rsid w:val="007C6E12"/>
    <w:rsid w:val="007C7D33"/>
    <w:rsid w:val="007D26B5"/>
    <w:rsid w:val="007D5F3E"/>
    <w:rsid w:val="007E46B7"/>
    <w:rsid w:val="007E61F6"/>
    <w:rsid w:val="00802A65"/>
    <w:rsid w:val="00813EF6"/>
    <w:rsid w:val="00815DF5"/>
    <w:rsid w:val="0082375F"/>
    <w:rsid w:val="00835B5B"/>
    <w:rsid w:val="00837083"/>
    <w:rsid w:val="00855EE5"/>
    <w:rsid w:val="00864F90"/>
    <w:rsid w:val="0087202B"/>
    <w:rsid w:val="00874EBE"/>
    <w:rsid w:val="008A44BD"/>
    <w:rsid w:val="008B619D"/>
    <w:rsid w:val="008B6360"/>
    <w:rsid w:val="008C76B4"/>
    <w:rsid w:val="008F3B3E"/>
    <w:rsid w:val="009222D4"/>
    <w:rsid w:val="00943A7B"/>
    <w:rsid w:val="00945530"/>
    <w:rsid w:val="009A657C"/>
    <w:rsid w:val="009E2A7A"/>
    <w:rsid w:val="009F44AF"/>
    <w:rsid w:val="00A24FFE"/>
    <w:rsid w:val="00A265B9"/>
    <w:rsid w:val="00A37893"/>
    <w:rsid w:val="00A506F1"/>
    <w:rsid w:val="00A76909"/>
    <w:rsid w:val="00A778D9"/>
    <w:rsid w:val="00A84594"/>
    <w:rsid w:val="00A854DB"/>
    <w:rsid w:val="00A934E4"/>
    <w:rsid w:val="00AA37B3"/>
    <w:rsid w:val="00AB728A"/>
    <w:rsid w:val="00AB72B7"/>
    <w:rsid w:val="00AC5778"/>
    <w:rsid w:val="00AE4523"/>
    <w:rsid w:val="00AE4E5E"/>
    <w:rsid w:val="00AF2370"/>
    <w:rsid w:val="00B01084"/>
    <w:rsid w:val="00B224E1"/>
    <w:rsid w:val="00B30C7D"/>
    <w:rsid w:val="00B52746"/>
    <w:rsid w:val="00B615C9"/>
    <w:rsid w:val="00B812B0"/>
    <w:rsid w:val="00B83B43"/>
    <w:rsid w:val="00BD01DA"/>
    <w:rsid w:val="00BD09EA"/>
    <w:rsid w:val="00BD3531"/>
    <w:rsid w:val="00BF7669"/>
    <w:rsid w:val="00C010AF"/>
    <w:rsid w:val="00C05A15"/>
    <w:rsid w:val="00C228D0"/>
    <w:rsid w:val="00C35447"/>
    <w:rsid w:val="00C90E83"/>
    <w:rsid w:val="00CA149B"/>
    <w:rsid w:val="00CA6F3E"/>
    <w:rsid w:val="00CA7102"/>
    <w:rsid w:val="00CD3109"/>
    <w:rsid w:val="00CE29DC"/>
    <w:rsid w:val="00CE793B"/>
    <w:rsid w:val="00CF6452"/>
    <w:rsid w:val="00D10450"/>
    <w:rsid w:val="00D1595F"/>
    <w:rsid w:val="00D42046"/>
    <w:rsid w:val="00D51AE0"/>
    <w:rsid w:val="00D74D9D"/>
    <w:rsid w:val="00D766AE"/>
    <w:rsid w:val="00D84A74"/>
    <w:rsid w:val="00D919B3"/>
    <w:rsid w:val="00DA4CB5"/>
    <w:rsid w:val="00DA6BB6"/>
    <w:rsid w:val="00DC6077"/>
    <w:rsid w:val="00DD63BA"/>
    <w:rsid w:val="00DE4AFA"/>
    <w:rsid w:val="00DE5077"/>
    <w:rsid w:val="00E11D36"/>
    <w:rsid w:val="00E14511"/>
    <w:rsid w:val="00E201EC"/>
    <w:rsid w:val="00E22A81"/>
    <w:rsid w:val="00E31AC3"/>
    <w:rsid w:val="00E33054"/>
    <w:rsid w:val="00E35DFC"/>
    <w:rsid w:val="00E4238B"/>
    <w:rsid w:val="00E44413"/>
    <w:rsid w:val="00E61010"/>
    <w:rsid w:val="00E7644E"/>
    <w:rsid w:val="00E93E71"/>
    <w:rsid w:val="00EB1C3C"/>
    <w:rsid w:val="00ED5152"/>
    <w:rsid w:val="00EE1E0C"/>
    <w:rsid w:val="00F120CF"/>
    <w:rsid w:val="00F13C3D"/>
    <w:rsid w:val="00F250F9"/>
    <w:rsid w:val="00F42E36"/>
    <w:rsid w:val="00F538E8"/>
    <w:rsid w:val="00F865A2"/>
    <w:rsid w:val="00F96774"/>
    <w:rsid w:val="00FA62F7"/>
    <w:rsid w:val="00FB249E"/>
    <w:rsid w:val="00FD54BB"/>
    <w:rsid w:val="00FF3561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43B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EF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554E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6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66AE"/>
  </w:style>
  <w:style w:type="paragraph" w:styleId="Header">
    <w:name w:val="header"/>
    <w:basedOn w:val="Normal"/>
    <w:link w:val="HeaderChar"/>
    <w:uiPriority w:val="99"/>
    <w:unhideWhenUsed/>
    <w:rsid w:val="00D7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6A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764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13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F7669"/>
  </w:style>
  <w:style w:type="character" w:styleId="FollowedHyperlink">
    <w:name w:val="FollowedHyperlink"/>
    <w:basedOn w:val="DefaultParagraphFont"/>
    <w:uiPriority w:val="99"/>
    <w:semiHidden/>
    <w:unhideWhenUsed/>
    <w:rsid w:val="00BF7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.la.psu.edu/people/ked5233" TargetMode="External"/><Relationship Id="rId13" Type="http://schemas.openxmlformats.org/officeDocument/2006/relationships/hyperlink" Target="https://journals.aom.org/doi/10.5465/amj.2018.1015.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z.com/work/2072946/why-rejection-stings-so-hard-for-internal-job-applica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sites/pavelkrapivin/2022/01/07/be-careful-how-you-reject-internal-candidates-you-may-lose-them-entirely/?sh=3809d66108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br.org/2021/07/research-why-rejected-internal-candidates-end-up-quit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lugos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E454A-6BA1-A340-BAAB-7D276138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Dlugos</dc:creator>
  <cp:keywords/>
  <dc:description/>
  <cp:lastModifiedBy>Dlugos, Kathryn</cp:lastModifiedBy>
  <cp:revision>6</cp:revision>
  <cp:lastPrinted>2020-09-30T15:34:00Z</cp:lastPrinted>
  <dcterms:created xsi:type="dcterms:W3CDTF">2022-03-17T15:19:00Z</dcterms:created>
  <dcterms:modified xsi:type="dcterms:W3CDTF">2022-03-29T15:28:00Z</dcterms:modified>
</cp:coreProperties>
</file>